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A0" w:rsidRPr="00C66ACE" w:rsidRDefault="00CD79F5" w:rsidP="00DF630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C66ACE">
        <w:rPr>
          <w:rFonts w:asciiTheme="majorHAnsi" w:hAnsiTheme="majorHAnsi"/>
          <w:b/>
          <w:bCs/>
          <w:sz w:val="28"/>
          <w:szCs w:val="28"/>
        </w:rPr>
        <w:t xml:space="preserve">CLIMATHON: LE 5 IDEE ITALIANE PER </w:t>
      </w:r>
      <w:r w:rsidR="00C66ACE" w:rsidRPr="00C66ACE">
        <w:rPr>
          <w:rFonts w:asciiTheme="majorHAnsi" w:hAnsiTheme="majorHAnsi"/>
          <w:b/>
          <w:bCs/>
          <w:sz w:val="28"/>
          <w:szCs w:val="28"/>
        </w:rPr>
        <w:t>UNA CITTA’ SOSTENIBILE</w:t>
      </w:r>
      <w:r w:rsidR="00974DC4" w:rsidRPr="00C66ACE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DF6303" w:rsidRDefault="00DF6303" w:rsidP="00DF6303">
      <w:pPr>
        <w:jc w:val="center"/>
        <w:rPr>
          <w:rFonts w:asciiTheme="majorHAnsi" w:hAnsiTheme="majorHAnsi"/>
          <w:i/>
        </w:rPr>
      </w:pPr>
    </w:p>
    <w:p w:rsidR="00912114" w:rsidRPr="00DC27CE" w:rsidRDefault="00912114" w:rsidP="00912114">
      <w:pPr>
        <w:jc w:val="center"/>
        <w:rPr>
          <w:rFonts w:cs="Cambria"/>
          <w:i/>
          <w:iCs/>
          <w:lang w:eastAsia="it-IT"/>
        </w:rPr>
      </w:pPr>
      <w:r>
        <w:rPr>
          <w:rFonts w:cs="Cambria"/>
          <w:i/>
          <w:iCs/>
          <w:lang w:eastAsia="it-IT"/>
        </w:rPr>
        <w:t>S</w:t>
      </w:r>
      <w:r w:rsidR="00DC27CE">
        <w:rPr>
          <w:rFonts w:cs="Cambria"/>
          <w:i/>
          <w:iCs/>
          <w:lang w:eastAsia="it-IT"/>
        </w:rPr>
        <w:t>i è conclusa</w:t>
      </w:r>
      <w:r w:rsidR="001B0CA0" w:rsidRPr="00F458EC">
        <w:rPr>
          <w:rFonts w:cs="Cambria"/>
          <w:i/>
          <w:iCs/>
          <w:lang w:eastAsia="it-IT"/>
        </w:rPr>
        <w:t xml:space="preserve"> </w:t>
      </w:r>
      <w:proofErr w:type="spellStart"/>
      <w:r w:rsidR="001B0CA0" w:rsidRPr="00F41685">
        <w:rPr>
          <w:rFonts w:cs="Cambria"/>
          <w:b/>
          <w:i/>
          <w:iCs/>
          <w:lang w:eastAsia="it-IT"/>
        </w:rPr>
        <w:t>Cli</w:t>
      </w:r>
      <w:r w:rsidR="00F41685" w:rsidRPr="00F41685">
        <w:rPr>
          <w:rFonts w:cs="Cambria"/>
          <w:b/>
          <w:i/>
          <w:iCs/>
          <w:lang w:eastAsia="it-IT"/>
        </w:rPr>
        <w:t>mathon</w:t>
      </w:r>
      <w:proofErr w:type="spellEnd"/>
      <w:r w:rsidR="00DC27CE">
        <w:rPr>
          <w:rFonts w:cs="Cambria"/>
          <w:i/>
          <w:iCs/>
          <w:lang w:eastAsia="it-IT"/>
        </w:rPr>
        <w:t>, l</w:t>
      </w:r>
      <w:r w:rsidR="001B0CA0" w:rsidRPr="00F458EC">
        <w:rPr>
          <w:rFonts w:cs="Cambria"/>
          <w:i/>
          <w:iCs/>
          <w:lang w:eastAsia="it-IT"/>
        </w:rPr>
        <w:t xml:space="preserve">a </w:t>
      </w:r>
      <w:r w:rsidR="00DF6303" w:rsidRPr="00F458EC">
        <w:rPr>
          <w:rFonts w:cs="Cambria"/>
          <w:i/>
          <w:iCs/>
          <w:lang w:eastAsia="it-IT"/>
        </w:rPr>
        <w:t>maratona di idee</w:t>
      </w:r>
      <w:r w:rsidR="001E22BA">
        <w:rPr>
          <w:rFonts w:cs="Cambria"/>
          <w:i/>
          <w:iCs/>
          <w:lang w:eastAsia="it-IT"/>
        </w:rPr>
        <w:t xml:space="preserve"> per</w:t>
      </w:r>
      <w:r w:rsidR="00DF6303" w:rsidRPr="00F458EC">
        <w:rPr>
          <w:rFonts w:cs="Cambria"/>
          <w:i/>
          <w:iCs/>
          <w:lang w:eastAsia="it-IT"/>
        </w:rPr>
        <w:t xml:space="preserve"> </w:t>
      </w:r>
      <w:r w:rsidR="00DC27CE">
        <w:rPr>
          <w:rFonts w:cs="Cambria"/>
          <w:i/>
          <w:iCs/>
          <w:lang w:eastAsia="it-IT"/>
        </w:rPr>
        <w:t xml:space="preserve">la sostenibilità ambientale, promossa contemporaneamente in 121 città del mondo da </w:t>
      </w:r>
      <w:proofErr w:type="spellStart"/>
      <w:r w:rsidR="00DC27CE">
        <w:rPr>
          <w:rFonts w:cs="Cambria"/>
          <w:i/>
          <w:iCs/>
          <w:lang w:eastAsia="it-IT"/>
        </w:rPr>
        <w:t>Climate-</w:t>
      </w:r>
      <w:r w:rsidR="00DC27CE">
        <w:rPr>
          <w:rFonts w:cs="Cambria"/>
          <w:iCs/>
          <w:lang w:eastAsia="it-IT"/>
        </w:rPr>
        <w:t>Kic</w:t>
      </w:r>
      <w:proofErr w:type="spellEnd"/>
      <w:r w:rsidR="00DC27CE">
        <w:rPr>
          <w:rFonts w:cs="Cambria"/>
          <w:iCs/>
          <w:lang w:eastAsia="it-IT"/>
        </w:rPr>
        <w:t xml:space="preserve">. </w:t>
      </w:r>
      <w:r>
        <w:rPr>
          <w:rFonts w:cs="Cambria"/>
          <w:iCs/>
          <w:lang w:eastAsia="it-IT"/>
        </w:rPr>
        <w:t>Ecco i progetti vincitori a</w:t>
      </w:r>
    </w:p>
    <w:p w:rsidR="00DC27CE" w:rsidRPr="00DC27CE" w:rsidRDefault="00DC27CE" w:rsidP="00DF6303">
      <w:pPr>
        <w:jc w:val="center"/>
        <w:rPr>
          <w:rFonts w:cs="Cambria"/>
          <w:i/>
          <w:iCs/>
          <w:lang w:eastAsia="it-IT"/>
        </w:rPr>
      </w:pPr>
      <w:r>
        <w:rPr>
          <w:rFonts w:cs="Cambria"/>
          <w:iCs/>
          <w:lang w:eastAsia="it-IT"/>
        </w:rPr>
        <w:t>Torino, Milano, Venezia, Bologna e Latina.</w:t>
      </w:r>
      <w:r w:rsidR="00912114">
        <w:rPr>
          <w:rFonts w:cs="Cambria"/>
          <w:iCs/>
          <w:lang w:eastAsia="it-IT"/>
        </w:rPr>
        <w:t xml:space="preserve"> </w:t>
      </w:r>
    </w:p>
    <w:p w:rsidR="00DC27CE" w:rsidRDefault="00DC27CE" w:rsidP="00DF6303">
      <w:pPr>
        <w:jc w:val="center"/>
        <w:rPr>
          <w:rFonts w:cs="Cambria"/>
          <w:i/>
          <w:iCs/>
          <w:lang w:eastAsia="it-IT"/>
        </w:rPr>
      </w:pPr>
    </w:p>
    <w:p w:rsidR="0035789E" w:rsidRDefault="0035789E" w:rsidP="0021192C">
      <w:pPr>
        <w:jc w:val="both"/>
        <w:rPr>
          <w:rFonts w:cs="Cambria"/>
          <w:i/>
          <w:iCs/>
          <w:lang w:eastAsia="it-IT"/>
        </w:rPr>
      </w:pPr>
    </w:p>
    <w:p w:rsidR="005F4314" w:rsidRDefault="006E5580" w:rsidP="005F431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Piattaforme </w:t>
      </w:r>
      <w:r w:rsidR="00EE23BB">
        <w:rPr>
          <w:rFonts w:asciiTheme="majorHAnsi" w:hAnsiTheme="majorHAnsi"/>
        </w:rPr>
        <w:t>verdi galleggianti per combattere l’eff</w:t>
      </w:r>
      <w:r w:rsidR="0035789E">
        <w:rPr>
          <w:rFonts w:asciiTheme="majorHAnsi" w:hAnsiTheme="majorHAnsi"/>
        </w:rPr>
        <w:t>etto isola di calore a V</w:t>
      </w:r>
      <w:r w:rsidR="000663E1">
        <w:rPr>
          <w:rFonts w:asciiTheme="majorHAnsi" w:hAnsiTheme="majorHAnsi"/>
        </w:rPr>
        <w:t>enezia</w:t>
      </w:r>
      <w:r w:rsidR="005D77E2">
        <w:rPr>
          <w:rFonts w:asciiTheme="majorHAnsi" w:hAnsiTheme="majorHAnsi"/>
        </w:rPr>
        <w:t>,</w:t>
      </w:r>
      <w:r w:rsidR="000663E1">
        <w:rPr>
          <w:rFonts w:asciiTheme="majorHAnsi" w:hAnsiTheme="majorHAnsi"/>
        </w:rPr>
        <w:t xml:space="preserve"> reti </w:t>
      </w:r>
      <w:r w:rsidR="005F4314">
        <w:rPr>
          <w:rFonts w:asciiTheme="majorHAnsi" w:hAnsiTheme="majorHAnsi"/>
        </w:rPr>
        <w:t>idriche innovative</w:t>
      </w:r>
      <w:r w:rsidR="0035789E">
        <w:rPr>
          <w:rFonts w:asciiTheme="majorHAnsi" w:hAnsiTheme="majorHAnsi"/>
        </w:rPr>
        <w:t xml:space="preserve"> per la raccolta e il riutilizzo</w:t>
      </w:r>
      <w:r w:rsidR="005D77E2">
        <w:rPr>
          <w:rFonts w:asciiTheme="majorHAnsi" w:hAnsiTheme="majorHAnsi"/>
        </w:rPr>
        <w:t xml:space="preserve"> delle acque piovane a Bologna, una competizione tra condomini per incentivare il risparmio idrico a Milano.</w:t>
      </w:r>
      <w:r w:rsidR="005F4314">
        <w:rPr>
          <w:rFonts w:asciiTheme="majorHAnsi" w:hAnsiTheme="majorHAnsi"/>
        </w:rPr>
        <w:t xml:space="preserve"> Sono</w:t>
      </w:r>
      <w:r w:rsidR="00C13E92">
        <w:rPr>
          <w:rFonts w:asciiTheme="majorHAnsi" w:hAnsiTheme="majorHAnsi"/>
        </w:rPr>
        <w:t xml:space="preserve"> </w:t>
      </w:r>
      <w:r w:rsidR="005D77E2">
        <w:rPr>
          <w:rFonts w:asciiTheme="majorHAnsi" w:hAnsiTheme="majorHAnsi"/>
        </w:rPr>
        <w:t>tre</w:t>
      </w:r>
      <w:r w:rsidR="005F4314">
        <w:rPr>
          <w:rFonts w:asciiTheme="majorHAnsi" w:hAnsiTheme="majorHAnsi"/>
        </w:rPr>
        <w:t xml:space="preserve"> dei cinque progetti vincitori di </w:t>
      </w:r>
      <w:proofErr w:type="spellStart"/>
      <w:r w:rsidR="005F4314">
        <w:rPr>
          <w:rFonts w:asciiTheme="majorHAnsi" w:hAnsiTheme="majorHAnsi"/>
        </w:rPr>
        <w:t>Climathon</w:t>
      </w:r>
      <w:proofErr w:type="spellEnd"/>
      <w:r w:rsidR="005F4314">
        <w:rPr>
          <w:rFonts w:asciiTheme="majorHAnsi" w:hAnsiTheme="majorHAnsi"/>
        </w:rPr>
        <w:t>, la ‘maratona’ di idee per contr</w:t>
      </w:r>
      <w:r w:rsidR="000663E1">
        <w:rPr>
          <w:rFonts w:asciiTheme="majorHAnsi" w:hAnsiTheme="majorHAnsi"/>
        </w:rPr>
        <w:t xml:space="preserve">astare i cambiamenti climatici organizzata lo scorso </w:t>
      </w:r>
      <w:r w:rsidR="005F4314">
        <w:rPr>
          <w:rFonts w:asciiTheme="majorHAnsi" w:hAnsiTheme="majorHAnsi"/>
        </w:rPr>
        <w:t>28 ottobre in 121 città del mondo, di cui 5 italiane (Venezia, Milano, Bologna, Torino, Latina)</w:t>
      </w:r>
      <w:r w:rsidR="00465035">
        <w:rPr>
          <w:rFonts w:asciiTheme="majorHAnsi" w:hAnsiTheme="majorHAnsi"/>
        </w:rPr>
        <w:t xml:space="preserve">. La manifestazione è stata promossa da </w:t>
      </w:r>
      <w:proofErr w:type="spellStart"/>
      <w:r w:rsidR="00465035">
        <w:rPr>
          <w:rFonts w:asciiTheme="majorHAnsi" w:hAnsiTheme="majorHAnsi"/>
        </w:rPr>
        <w:t>C</w:t>
      </w:r>
      <w:r w:rsidR="000663E1">
        <w:rPr>
          <w:rFonts w:asciiTheme="majorHAnsi" w:hAnsiTheme="majorHAnsi"/>
        </w:rPr>
        <w:t>limate-KIC</w:t>
      </w:r>
      <w:proofErr w:type="spellEnd"/>
      <w:r w:rsidR="000663E1">
        <w:rPr>
          <w:rFonts w:asciiTheme="majorHAnsi" w:hAnsiTheme="majorHAnsi"/>
        </w:rPr>
        <w:t>, partenariato europeo per la lotta ai cambiamen</w:t>
      </w:r>
      <w:r w:rsidR="00465035">
        <w:rPr>
          <w:rFonts w:asciiTheme="majorHAnsi" w:hAnsiTheme="majorHAnsi"/>
        </w:rPr>
        <w:t xml:space="preserve">ti climatici e la sostenibilità, </w:t>
      </w:r>
      <w:r w:rsidR="00A357F8">
        <w:rPr>
          <w:rFonts w:asciiTheme="majorHAnsi" w:hAnsiTheme="majorHAnsi"/>
        </w:rPr>
        <w:t>della cui sede italiana</w:t>
      </w:r>
      <w:r w:rsidR="00465035">
        <w:rPr>
          <w:rFonts w:asciiTheme="majorHAnsi" w:hAnsiTheme="majorHAnsi"/>
        </w:rPr>
        <w:t xml:space="preserve"> è partner Aster, consorzio della Regione Emilia-Romagna per l’innovazione e la ricerca industriale.</w:t>
      </w:r>
    </w:p>
    <w:p w:rsidR="005F4314" w:rsidRDefault="005F4314" w:rsidP="005F4314">
      <w:pPr>
        <w:jc w:val="both"/>
        <w:rPr>
          <w:rFonts w:asciiTheme="majorHAnsi" w:hAnsiTheme="majorHAnsi"/>
        </w:rPr>
      </w:pPr>
    </w:p>
    <w:p w:rsidR="00BD72F6" w:rsidRDefault="00BD72F6" w:rsidP="00BD72F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Ogni città iscritta alla manifestazione ha individuato un tema di ‘sfida’ su cui imprenditori, ricercatori e studenti universitari si sono confrontati per trovare una soluzione sostenibile</w:t>
      </w:r>
      <w:r w:rsidR="00C13E92">
        <w:rPr>
          <w:rFonts w:asciiTheme="majorHAnsi" w:hAnsiTheme="majorHAnsi"/>
        </w:rPr>
        <w:t xml:space="preserve"> dal punto di vista ambientale</w:t>
      </w:r>
      <w:r w:rsidR="00C66ACE">
        <w:rPr>
          <w:rFonts w:asciiTheme="majorHAnsi" w:hAnsiTheme="majorHAnsi"/>
        </w:rPr>
        <w:t>, utile a</w:t>
      </w:r>
      <w:r w:rsidR="00C13E92">
        <w:rPr>
          <w:rFonts w:asciiTheme="majorHAnsi" w:hAnsiTheme="majorHAnsi"/>
        </w:rPr>
        <w:t xml:space="preserve"> migliorare la qualità della vita dei propri concittadini.</w:t>
      </w:r>
    </w:p>
    <w:p w:rsidR="00BD72F6" w:rsidRDefault="00BD72F6" w:rsidP="005F4314">
      <w:pPr>
        <w:jc w:val="both"/>
        <w:rPr>
          <w:rFonts w:asciiTheme="majorHAnsi" w:hAnsiTheme="majorHAnsi"/>
        </w:rPr>
      </w:pPr>
    </w:p>
    <w:p w:rsidR="002D7DB0" w:rsidRDefault="002D7DB0" w:rsidP="002D7DB0">
      <w:pPr>
        <w:widowControl w:val="0"/>
        <w:autoSpaceDE w:val="0"/>
        <w:autoSpaceDN w:val="0"/>
        <w:adjustRightInd w:val="0"/>
        <w:jc w:val="both"/>
      </w:pPr>
      <w:r>
        <w:rPr>
          <w:rFonts w:asciiTheme="majorHAnsi" w:hAnsiTheme="majorHAnsi"/>
        </w:rPr>
        <w:t xml:space="preserve">A </w:t>
      </w:r>
      <w:r w:rsidRPr="00A357F8">
        <w:rPr>
          <w:rFonts w:asciiTheme="majorHAnsi" w:hAnsiTheme="majorHAnsi"/>
          <w:b/>
        </w:rPr>
        <w:t>Bologna</w:t>
      </w:r>
      <w:r>
        <w:rPr>
          <w:rFonts w:asciiTheme="majorHAnsi" w:hAnsiTheme="majorHAnsi"/>
        </w:rPr>
        <w:t xml:space="preserve">, </w:t>
      </w:r>
      <w:r w:rsidRPr="00C423CD">
        <w:t xml:space="preserve">dove il progetto promosso dall’Urban Center ha puntato sull’utilizzo dei nuovi strumenti di informazione in caso di eventi estremi, ha vinto il progetto </w:t>
      </w:r>
      <w:r w:rsidRPr="00C13E92">
        <w:rPr>
          <w:b/>
        </w:rPr>
        <w:t>“</w:t>
      </w:r>
      <w:proofErr w:type="spellStart"/>
      <w:r w:rsidRPr="00C13E92">
        <w:rPr>
          <w:b/>
        </w:rPr>
        <w:t>Rain</w:t>
      </w:r>
      <w:proofErr w:type="spellEnd"/>
      <w:r w:rsidRPr="00C13E92">
        <w:rPr>
          <w:b/>
        </w:rPr>
        <w:t xml:space="preserve"> </w:t>
      </w:r>
      <w:proofErr w:type="spellStart"/>
      <w:r w:rsidRPr="00C13E92">
        <w:rPr>
          <w:b/>
        </w:rPr>
        <w:t>Gardens</w:t>
      </w:r>
      <w:proofErr w:type="spellEnd"/>
      <w:r w:rsidRPr="00C13E92">
        <w:rPr>
          <w:b/>
        </w:rPr>
        <w:t>”,</w:t>
      </w:r>
      <w:r w:rsidRPr="00C13E92">
        <w:t xml:space="preserve"> </w:t>
      </w:r>
      <w:r>
        <w:t xml:space="preserve">che prevede l’utilizzo di una serie </w:t>
      </w:r>
      <w:r w:rsidRPr="00C13E92">
        <w:t xml:space="preserve">di strumenti innovativi per realizzare reti idriche </w:t>
      </w:r>
      <w:r>
        <w:t>dedicate al</w:t>
      </w:r>
      <w:r w:rsidRPr="00C13E92">
        <w:t>la raccolta, la r</w:t>
      </w:r>
      <w:r>
        <w:t xml:space="preserve">idistribuzione e </w:t>
      </w:r>
      <w:r w:rsidR="00C66ACE">
        <w:t xml:space="preserve">il </w:t>
      </w:r>
      <w:r>
        <w:t>riutilizzo di acque piovane</w:t>
      </w:r>
      <w:r w:rsidRPr="00C13E92">
        <w:t xml:space="preserve"> </w:t>
      </w:r>
      <w:r>
        <w:t xml:space="preserve">in ambiti </w:t>
      </w:r>
      <w:r w:rsidRPr="00C13E92">
        <w:t>utili alla comunità (irrigazione orti urbani, lavanderie condominiali, ecc.). </w:t>
      </w:r>
      <w:r>
        <w:t>Nel quartiere bolognese del Pilastro dovrebbe essere avviata prossimamente una sperimentazione di questo progetto.</w:t>
      </w:r>
    </w:p>
    <w:p w:rsidR="002D7DB0" w:rsidRDefault="002D7DB0" w:rsidP="005F4314">
      <w:pPr>
        <w:jc w:val="both"/>
        <w:rPr>
          <w:rFonts w:asciiTheme="majorHAnsi" w:hAnsiTheme="majorHAnsi"/>
        </w:rPr>
      </w:pPr>
    </w:p>
    <w:p w:rsidR="00465035" w:rsidRDefault="00420DA3" w:rsidP="00465035">
      <w:pPr>
        <w:jc w:val="both"/>
        <w:rPr>
          <w:rFonts w:asciiTheme="majorHAnsi" w:hAnsiTheme="majorHAnsi"/>
        </w:rPr>
      </w:pPr>
      <w:proofErr w:type="spellStart"/>
      <w:r w:rsidRPr="00420DA3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>qua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MI</w:t>
      </w:r>
      <w:proofErr w:type="spellEnd"/>
      <w:r>
        <w:rPr>
          <w:rFonts w:asciiTheme="majorHAnsi" w:hAnsiTheme="majorHAnsi"/>
          <w:b/>
        </w:rPr>
        <w:t xml:space="preserve"> </w:t>
      </w:r>
      <w:r w:rsidRPr="00420DA3">
        <w:rPr>
          <w:rFonts w:asciiTheme="majorHAnsi" w:hAnsiTheme="majorHAnsi"/>
        </w:rPr>
        <w:t>è</w:t>
      </w:r>
      <w:r>
        <w:rPr>
          <w:rFonts w:asciiTheme="majorHAnsi" w:hAnsiTheme="majorHAnsi"/>
        </w:rPr>
        <w:t xml:space="preserve"> il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progetto vincitore della sfida lanciata </w:t>
      </w:r>
      <w:r w:rsidR="00912114">
        <w:rPr>
          <w:rFonts w:asciiTheme="majorHAnsi" w:hAnsiTheme="majorHAnsi"/>
        </w:rPr>
        <w:t>da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ComoNExT</w:t>
      </w:r>
      <w:proofErr w:type="spellEnd"/>
      <w:r>
        <w:rPr>
          <w:rFonts w:asciiTheme="majorHAnsi" w:hAnsiTheme="majorHAnsi"/>
        </w:rPr>
        <w:t xml:space="preserve"> a </w:t>
      </w:r>
      <w:r w:rsidRPr="00A357F8">
        <w:rPr>
          <w:rFonts w:asciiTheme="majorHAnsi" w:hAnsiTheme="majorHAnsi"/>
          <w:b/>
        </w:rPr>
        <w:t xml:space="preserve">Milano </w:t>
      </w:r>
      <w:r>
        <w:rPr>
          <w:rFonts w:asciiTheme="majorHAnsi" w:hAnsiTheme="majorHAnsi"/>
        </w:rPr>
        <w:t>il cui tema era “la gestione integrata del sistema idrico lombardo”. R</w:t>
      </w:r>
      <w:r w:rsidR="00465035" w:rsidRPr="00465035">
        <w:rPr>
          <w:rFonts w:asciiTheme="majorHAnsi" w:hAnsiTheme="majorHAnsi"/>
        </w:rPr>
        <w:t xml:space="preserve">ealizzato da </w:t>
      </w:r>
      <w:r w:rsidR="00912114">
        <w:rPr>
          <w:rFonts w:asciiTheme="majorHAnsi" w:hAnsiTheme="majorHAnsi"/>
        </w:rPr>
        <w:t>5</w:t>
      </w:r>
      <w:r w:rsidR="00465035" w:rsidRPr="00465035">
        <w:rPr>
          <w:rFonts w:asciiTheme="majorHAnsi" w:hAnsiTheme="majorHAnsi"/>
        </w:rPr>
        <w:t xml:space="preserve"> </w:t>
      </w:r>
      <w:r w:rsidR="00912114">
        <w:rPr>
          <w:rFonts w:asciiTheme="majorHAnsi" w:hAnsiTheme="majorHAnsi"/>
        </w:rPr>
        <w:t>studenti del</w:t>
      </w:r>
      <w:r w:rsidR="00465035" w:rsidRPr="00465035">
        <w:rPr>
          <w:rFonts w:asciiTheme="majorHAnsi" w:hAnsiTheme="majorHAnsi"/>
        </w:rPr>
        <w:t xml:space="preserve"> Politecnico di Milano e Como (3 italia</w:t>
      </w:r>
      <w:r>
        <w:rPr>
          <w:rFonts w:asciiTheme="majorHAnsi" w:hAnsiTheme="majorHAnsi"/>
        </w:rPr>
        <w:t>ni, una brasiliana, una turca), il progetto consiste nell’ide</w:t>
      </w:r>
      <w:r w:rsidR="00465035" w:rsidRPr="00465035">
        <w:rPr>
          <w:rFonts w:asciiTheme="majorHAnsi" w:hAnsiTheme="majorHAnsi"/>
        </w:rPr>
        <w:t xml:space="preserve">azione di una competizione ecologica tra gli abitanti </w:t>
      </w:r>
      <w:r w:rsidR="000118EC">
        <w:rPr>
          <w:rFonts w:asciiTheme="majorHAnsi" w:hAnsiTheme="majorHAnsi"/>
        </w:rPr>
        <w:t>delle varie circoscrizioni</w:t>
      </w:r>
      <w:r w:rsidR="00465035" w:rsidRPr="00465035">
        <w:rPr>
          <w:rFonts w:asciiTheme="majorHAnsi" w:hAnsiTheme="majorHAnsi"/>
        </w:rPr>
        <w:t xml:space="preserve"> di Milano. </w:t>
      </w:r>
      <w:r w:rsidR="00417E74">
        <w:rPr>
          <w:rFonts w:asciiTheme="majorHAnsi" w:hAnsiTheme="majorHAnsi"/>
        </w:rPr>
        <w:t xml:space="preserve">Ogni </w:t>
      </w:r>
      <w:r w:rsidR="000118EC">
        <w:rPr>
          <w:rFonts w:asciiTheme="majorHAnsi" w:hAnsiTheme="majorHAnsi"/>
        </w:rPr>
        <w:t xml:space="preserve">circoscrizione </w:t>
      </w:r>
      <w:r w:rsidR="00417E74">
        <w:rPr>
          <w:rFonts w:asciiTheme="majorHAnsi" w:hAnsiTheme="majorHAnsi"/>
        </w:rPr>
        <w:t>guadagnerà tanti più punti quanto più virtuoso, in termini di risparmio idrico, sarà il comportamento dei vari condomini.</w:t>
      </w:r>
      <w:r w:rsidR="00465035" w:rsidRPr="00465035">
        <w:rPr>
          <w:rFonts w:asciiTheme="majorHAnsi" w:hAnsiTheme="majorHAnsi"/>
        </w:rPr>
        <w:t xml:space="preserve"> </w:t>
      </w:r>
      <w:r w:rsidR="000118EC">
        <w:rPr>
          <w:rFonts w:asciiTheme="majorHAnsi" w:hAnsiTheme="majorHAnsi"/>
        </w:rPr>
        <w:t>Come premio i</w:t>
      </w:r>
      <w:r w:rsidR="00465035" w:rsidRPr="00465035">
        <w:rPr>
          <w:rFonts w:asciiTheme="majorHAnsi" w:hAnsiTheme="majorHAnsi"/>
        </w:rPr>
        <w:t xml:space="preserve"> distretti migliori avranno </w:t>
      </w:r>
      <w:r w:rsidR="00C66ACE">
        <w:rPr>
          <w:rFonts w:asciiTheme="majorHAnsi" w:hAnsiTheme="majorHAnsi"/>
        </w:rPr>
        <w:t>la possibilità di ospitare nei rispettivi</w:t>
      </w:r>
      <w:r w:rsidR="00465035" w:rsidRPr="00465035">
        <w:rPr>
          <w:rFonts w:asciiTheme="majorHAnsi" w:hAnsiTheme="majorHAnsi"/>
        </w:rPr>
        <w:t xml:space="preserve"> quartieri iniziative di svago e cultura (concerti, mostre, murales artistici, ecc). </w:t>
      </w:r>
      <w:r w:rsidR="00C66ACE">
        <w:rPr>
          <w:rFonts w:asciiTheme="majorHAnsi" w:hAnsiTheme="majorHAnsi"/>
        </w:rPr>
        <w:t>Quelli</w:t>
      </w:r>
      <w:r w:rsidR="00465035" w:rsidRPr="00465035">
        <w:rPr>
          <w:rFonts w:asciiTheme="majorHAnsi" w:hAnsiTheme="majorHAnsi"/>
        </w:rPr>
        <w:t xml:space="preserve"> meno virtuosi otterranno </w:t>
      </w:r>
      <w:r w:rsidR="000118EC">
        <w:rPr>
          <w:rFonts w:asciiTheme="majorHAnsi" w:hAnsiTheme="majorHAnsi"/>
        </w:rPr>
        <w:t>s</w:t>
      </w:r>
      <w:r w:rsidR="00465035" w:rsidRPr="00465035">
        <w:rPr>
          <w:rFonts w:asciiTheme="majorHAnsi" w:hAnsiTheme="majorHAnsi"/>
        </w:rPr>
        <w:t xml:space="preserve">conti per acquistare dispositivi domestici </w:t>
      </w:r>
      <w:r w:rsidR="00C66ACE">
        <w:rPr>
          <w:rFonts w:asciiTheme="majorHAnsi" w:hAnsiTheme="majorHAnsi"/>
        </w:rPr>
        <w:t>finalizzati a</w:t>
      </w:r>
      <w:r w:rsidR="00465035" w:rsidRPr="00465035">
        <w:rPr>
          <w:rFonts w:asciiTheme="majorHAnsi" w:hAnsiTheme="majorHAnsi"/>
        </w:rPr>
        <w:t xml:space="preserve"> ottimizzare il risparmio idrico. Indipendentemente dalla competizione, il progetto prevede una serie di incentivi (sconti ATM, Bike-MI, cinema, teatro) per coloro che  acquistano dispositivi domestici ecologici. </w:t>
      </w:r>
    </w:p>
    <w:p w:rsidR="00417E74" w:rsidRDefault="00417E74" w:rsidP="00465035">
      <w:pPr>
        <w:jc w:val="both"/>
        <w:rPr>
          <w:rFonts w:asciiTheme="majorHAnsi" w:hAnsiTheme="majorHAnsi"/>
        </w:rPr>
      </w:pPr>
    </w:p>
    <w:p w:rsidR="00417E74" w:rsidRDefault="00417E74" w:rsidP="00A357F8">
      <w:pPr>
        <w:jc w:val="both"/>
      </w:pPr>
      <w:r>
        <w:t xml:space="preserve">A </w:t>
      </w:r>
      <w:r w:rsidRPr="00A357F8">
        <w:rPr>
          <w:b/>
        </w:rPr>
        <w:t>Torino,</w:t>
      </w:r>
      <w:r>
        <w:t xml:space="preserve"> dove il tema della sfida promosso da </w:t>
      </w:r>
      <w:r>
        <w:rPr>
          <w:rFonts w:asciiTheme="majorHAnsi" w:hAnsiTheme="majorHAnsi"/>
        </w:rPr>
        <w:t>Comune ed Environment Park era “Risorse circolari per Torino”, ci sono stati 3 vincitori</w:t>
      </w:r>
      <w:r w:rsidR="00D80DDF">
        <w:rPr>
          <w:rFonts w:asciiTheme="majorHAnsi" w:hAnsiTheme="majorHAnsi"/>
        </w:rPr>
        <w:t xml:space="preserve"> di cui 2 a pari merito n</w:t>
      </w:r>
      <w:r>
        <w:rPr>
          <w:rFonts w:asciiTheme="majorHAnsi" w:hAnsiTheme="majorHAnsi"/>
        </w:rPr>
        <w:t>ella categoria “</w:t>
      </w:r>
      <w:proofErr w:type="spellStart"/>
      <w:r>
        <w:t>Redesign</w:t>
      </w:r>
      <w:proofErr w:type="spellEnd"/>
      <w:r>
        <w:t xml:space="preserve"> </w:t>
      </w:r>
      <w:r w:rsidR="00A357F8">
        <w:t xml:space="preserve">di </w:t>
      </w:r>
      <w:r>
        <w:t>policy”</w:t>
      </w:r>
      <w:r w:rsidR="00D80DDF">
        <w:t>.</w:t>
      </w:r>
      <w:r>
        <w:t xml:space="preserve"> </w:t>
      </w:r>
      <w:r w:rsidRPr="00D80DDF">
        <w:rPr>
          <w:b/>
        </w:rPr>
        <w:t>“Preferibilmente oggi”</w:t>
      </w:r>
      <w:r w:rsidR="007042A6">
        <w:t xml:space="preserve"> </w:t>
      </w:r>
      <w:r w:rsidR="001E22BA">
        <w:t xml:space="preserve">che </w:t>
      </w:r>
      <w:r>
        <w:t xml:space="preserve">prevede la sperimentazione di una piattaforma territoriale per l’incontro fra domanda e offerta di scarti di cibo </w:t>
      </w:r>
      <w:r w:rsidR="000B6729">
        <w:t xml:space="preserve">e </w:t>
      </w:r>
      <w:r w:rsidR="00D80DDF">
        <w:t xml:space="preserve">il lancio di un </w:t>
      </w:r>
      <w:r>
        <w:t xml:space="preserve">nuovo </w:t>
      </w:r>
      <w:proofErr w:type="spellStart"/>
      <w:r>
        <w:t>concept</w:t>
      </w:r>
      <w:proofErr w:type="spellEnd"/>
      <w:r>
        <w:t xml:space="preserve"> di ristorante “degli scarti” da insediare in centri per la cittadina</w:t>
      </w:r>
      <w:r w:rsidR="00D80DDF">
        <w:t>nza quali le “case di quartiere</w:t>
      </w:r>
      <w:r w:rsidR="00321A20">
        <w:t xml:space="preserve"> e </w:t>
      </w:r>
      <w:r w:rsidR="00D80DDF" w:rsidRPr="00D80DDF">
        <w:rPr>
          <w:b/>
        </w:rPr>
        <w:t>“</w:t>
      </w:r>
      <w:proofErr w:type="spellStart"/>
      <w:r w:rsidRPr="00D80DDF">
        <w:rPr>
          <w:b/>
        </w:rPr>
        <w:t>Youtopia</w:t>
      </w:r>
      <w:proofErr w:type="spellEnd"/>
      <w:r w:rsidRPr="00D80DDF">
        <w:rPr>
          <w:b/>
        </w:rPr>
        <w:t>”</w:t>
      </w:r>
      <w:r>
        <w:t xml:space="preserve"> un sistema capillare e a elevato impatto sociale di centri per il riuso</w:t>
      </w:r>
      <w:r w:rsidR="00A357F8">
        <w:t>.</w:t>
      </w:r>
      <w:r>
        <w:t xml:space="preserve"> </w:t>
      </w:r>
      <w:r w:rsidR="00A357F8">
        <w:t>Nella categoria “</w:t>
      </w:r>
      <w:proofErr w:type="spellStart"/>
      <w:r w:rsidR="00A357F8">
        <w:t>redesign</w:t>
      </w:r>
      <w:proofErr w:type="spellEnd"/>
      <w:r w:rsidR="00A357F8">
        <w:t xml:space="preserve"> di </w:t>
      </w:r>
      <w:r w:rsidR="00A357F8">
        <w:lastRenderedPageBreak/>
        <w:t>business” ha vinto il progetto “</w:t>
      </w:r>
      <w:proofErr w:type="spellStart"/>
      <w:r w:rsidR="00A357F8" w:rsidRPr="00A357F8">
        <w:rPr>
          <w:b/>
        </w:rPr>
        <w:t>Oikos</w:t>
      </w:r>
      <w:proofErr w:type="spellEnd"/>
      <w:r w:rsidR="00A357F8" w:rsidRPr="00A357F8">
        <w:rPr>
          <w:b/>
        </w:rPr>
        <w:t>”</w:t>
      </w:r>
      <w:r w:rsidR="00A357F8">
        <w:t xml:space="preserve"> che mira a promuovere la riduzione degli imballaggi monouso per i prodotti ortofrutticoli commercializzati nei mercati rionali</w:t>
      </w:r>
      <w:r w:rsidR="00321A20">
        <w:t>,</w:t>
      </w:r>
      <w:r w:rsidR="00A357F8">
        <w:t xml:space="preserve"> tramite un sistema innovativo di condivisione e riutilizzo delle cassette. </w:t>
      </w:r>
    </w:p>
    <w:p w:rsidR="00417E74" w:rsidRPr="00465035" w:rsidRDefault="00417E74" w:rsidP="00465035">
      <w:pPr>
        <w:jc w:val="both"/>
        <w:rPr>
          <w:rFonts w:asciiTheme="majorHAnsi" w:hAnsiTheme="majorHAnsi"/>
        </w:rPr>
      </w:pPr>
    </w:p>
    <w:p w:rsidR="007042A6" w:rsidRPr="007042A6" w:rsidRDefault="00DC27CE" w:rsidP="007042A6">
      <w:pPr>
        <w:widowControl w:val="0"/>
        <w:autoSpaceDE w:val="0"/>
        <w:autoSpaceDN w:val="0"/>
        <w:adjustRightInd w:val="0"/>
        <w:jc w:val="both"/>
      </w:pPr>
      <w:r w:rsidRPr="00DC27CE">
        <w:rPr>
          <w:rFonts w:asciiTheme="majorHAnsi" w:hAnsiTheme="majorHAnsi"/>
        </w:rPr>
        <w:t>A</w:t>
      </w:r>
      <w:r w:rsidRPr="00DC27CE">
        <w:rPr>
          <w:rFonts w:asciiTheme="majorHAnsi" w:hAnsiTheme="majorHAnsi"/>
          <w:b/>
        </w:rPr>
        <w:t xml:space="preserve"> </w:t>
      </w:r>
      <w:r w:rsidRPr="00592847">
        <w:rPr>
          <w:b/>
        </w:rPr>
        <w:t xml:space="preserve">Venezia </w:t>
      </w:r>
      <w:r w:rsidRPr="00592847">
        <w:t xml:space="preserve">il tema scelto dalla Fondazione Mattei </w:t>
      </w:r>
      <w:r w:rsidR="00592847" w:rsidRPr="00592847">
        <w:t>è stato “Patrimonio culturale in un clima che cambia: combattere le ondate di calore attraverso natura e innovazione”.</w:t>
      </w:r>
      <w:r w:rsidR="00592847">
        <w:t xml:space="preserve"> </w:t>
      </w:r>
      <w:r w:rsidR="007042A6" w:rsidRPr="007042A6">
        <w:t>L’</w:t>
      </w:r>
      <w:r w:rsidR="007042A6">
        <w:t>i</w:t>
      </w:r>
      <w:r w:rsidR="007042A6" w:rsidRPr="007042A6">
        <w:t>dea vincitrice, “</w:t>
      </w:r>
      <w:proofErr w:type="spellStart"/>
      <w:r w:rsidR="007042A6" w:rsidRPr="007042A6">
        <w:rPr>
          <w:b/>
        </w:rPr>
        <w:t>Float</w:t>
      </w:r>
      <w:proofErr w:type="spellEnd"/>
      <w:r w:rsidR="007042A6" w:rsidRPr="007042A6">
        <w:rPr>
          <w:b/>
        </w:rPr>
        <w:t xml:space="preserve"> green à </w:t>
      </w:r>
      <w:proofErr w:type="spellStart"/>
      <w:r w:rsidR="007042A6" w:rsidRPr="007042A6">
        <w:rPr>
          <w:b/>
        </w:rPr>
        <w:t>porter</w:t>
      </w:r>
      <w:proofErr w:type="spellEnd"/>
      <w:r w:rsidR="007042A6" w:rsidRPr="007042A6">
        <w:rPr>
          <w:b/>
        </w:rPr>
        <w:t>”,</w:t>
      </w:r>
      <w:r w:rsidR="007042A6" w:rsidRPr="007042A6">
        <w:t xml:space="preserve"> </w:t>
      </w:r>
      <w:r w:rsidR="007042A6">
        <w:t xml:space="preserve">è stata sviluppata da 2 ricercatori </w:t>
      </w:r>
      <w:r w:rsidR="007042A6" w:rsidRPr="007042A6">
        <w:t>in architettura e pianificazione per i cambiamenti climatici pres</w:t>
      </w:r>
      <w:r w:rsidR="00321A20">
        <w:t>so l’Università IUAV di Venezia</w:t>
      </w:r>
      <w:r w:rsidR="007042A6" w:rsidRPr="007042A6">
        <w:t xml:space="preserve"> e </w:t>
      </w:r>
      <w:r w:rsidR="007042A6">
        <w:t>un r</w:t>
      </w:r>
      <w:r w:rsidR="007042A6" w:rsidRPr="007042A6">
        <w:t>icercatore in politiche di mitigazione ed efficienza energetica presso lo IEFE</w:t>
      </w:r>
      <w:r w:rsidR="002D7DB0">
        <w:t xml:space="preserve"> (</w:t>
      </w:r>
      <w:proofErr w:type="spellStart"/>
      <w:r w:rsidR="002D7DB0" w:rsidRPr="002D7DB0">
        <w:t>Institute</w:t>
      </w:r>
      <w:proofErr w:type="spellEnd"/>
      <w:r w:rsidR="002D7DB0" w:rsidRPr="002D7DB0">
        <w:t xml:space="preserve"> </w:t>
      </w:r>
      <w:proofErr w:type="spellStart"/>
      <w:r w:rsidR="002D7DB0" w:rsidRPr="002D7DB0">
        <w:t>of</w:t>
      </w:r>
      <w:proofErr w:type="spellEnd"/>
      <w:r w:rsidR="002D7DB0" w:rsidRPr="002D7DB0">
        <w:t xml:space="preserve"> the </w:t>
      </w:r>
      <w:proofErr w:type="spellStart"/>
      <w:r w:rsidR="002D7DB0" w:rsidRPr="002D7DB0">
        <w:t>Economics</w:t>
      </w:r>
      <w:proofErr w:type="spellEnd"/>
      <w:r w:rsidR="002D7DB0" w:rsidRPr="002D7DB0">
        <w:t xml:space="preserve"> of Energy Source)</w:t>
      </w:r>
      <w:r w:rsidR="002D7DB0">
        <w:t xml:space="preserve"> </w:t>
      </w:r>
      <w:r w:rsidR="007042A6" w:rsidRPr="007042A6">
        <w:t>- Università Bocconi</w:t>
      </w:r>
      <w:r w:rsidR="007042A6">
        <w:t xml:space="preserve">. Il progetto si propone di </w:t>
      </w:r>
      <w:r w:rsidR="007042A6" w:rsidRPr="007042A6">
        <w:t xml:space="preserve"> contrastare l’effetto isola di calore a Venezia utilizzando soluzioni naturali negli spazi pubblici. L’idea combina imperativi di mitigazione, adattamento e socialità proponendo la realizzazione di isole verdi galleggianti e modulari che possono essere facilmente replicate. </w:t>
      </w:r>
    </w:p>
    <w:p w:rsidR="007042A6" w:rsidRDefault="007042A6" w:rsidP="00C13E92">
      <w:pPr>
        <w:jc w:val="both"/>
        <w:rPr>
          <w:rFonts w:asciiTheme="majorHAnsi" w:hAnsiTheme="majorHAnsi"/>
          <w:b/>
        </w:rPr>
      </w:pPr>
    </w:p>
    <w:p w:rsidR="00C60953" w:rsidRDefault="00420DA3" w:rsidP="00C60953">
      <w:pPr>
        <w:jc w:val="both"/>
      </w:pPr>
      <w:r w:rsidRPr="00C13E92">
        <w:rPr>
          <w:rFonts w:asciiTheme="majorHAnsi" w:hAnsiTheme="majorHAnsi"/>
          <w:b/>
        </w:rPr>
        <w:t>A Latin</w:t>
      </w:r>
      <w:r w:rsidR="00A357F8" w:rsidRPr="00C13E92">
        <w:rPr>
          <w:rFonts w:asciiTheme="majorHAnsi" w:hAnsiTheme="majorHAnsi"/>
          <w:b/>
        </w:rPr>
        <w:t>a</w:t>
      </w:r>
      <w:r w:rsidR="00C13E92">
        <w:rPr>
          <w:rFonts w:asciiTheme="majorHAnsi" w:hAnsiTheme="majorHAnsi"/>
        </w:rPr>
        <w:t>, dove</w:t>
      </w:r>
      <w:r>
        <w:rPr>
          <w:rFonts w:asciiTheme="majorHAnsi" w:hAnsiTheme="majorHAnsi"/>
        </w:rPr>
        <w:t xml:space="preserve"> l’associazione Sempre Verde Pro Natura ha scelto il tema</w:t>
      </w:r>
      <w:r w:rsidR="00C13E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“L’opportunità del settore green a Latina: </w:t>
      </w:r>
      <w:r w:rsidRPr="00F35D2A">
        <w:rPr>
          <w:rFonts w:asciiTheme="majorHAnsi" w:hAnsiTheme="majorHAnsi"/>
        </w:rPr>
        <w:t>l’azione per il clima aiuta lo sviluppo locale</w:t>
      </w:r>
      <w:r>
        <w:rPr>
          <w:rFonts w:asciiTheme="majorHAnsi" w:hAnsiTheme="majorHAnsi"/>
        </w:rPr>
        <w:t xml:space="preserve">”, </w:t>
      </w:r>
      <w:r w:rsidR="00C13E92">
        <w:rPr>
          <w:rFonts w:asciiTheme="majorHAnsi" w:hAnsiTheme="majorHAnsi"/>
        </w:rPr>
        <w:t>ha vinto il progetto</w:t>
      </w:r>
      <w:r w:rsidR="00C60953">
        <w:rPr>
          <w:rFonts w:asciiTheme="majorHAnsi" w:hAnsiTheme="majorHAnsi"/>
        </w:rPr>
        <w:t xml:space="preserve"> </w:t>
      </w:r>
      <w:r w:rsidR="00C60953">
        <w:t>“Geotermia Pontina”. L’idea è di sviluppare il comparto geotermico del territorio pontino e utilizzare in modo sostenibile il calore terrestre, contribuendo al risparmio energetico, alla riduzione delle emissioni di CO2 e all’abbattimento</w:t>
      </w:r>
      <w:r w:rsidR="006F307C">
        <w:t xml:space="preserve"> della produzione di polveri sottili.</w:t>
      </w:r>
    </w:p>
    <w:p w:rsidR="00C60953" w:rsidRDefault="00C60953" w:rsidP="00C13E92">
      <w:pPr>
        <w:jc w:val="both"/>
        <w:rPr>
          <w:rFonts w:asciiTheme="majorHAnsi" w:hAnsiTheme="majorHAnsi"/>
        </w:rPr>
      </w:pPr>
    </w:p>
    <w:p w:rsidR="0035789E" w:rsidRDefault="0035789E" w:rsidP="0021192C">
      <w:pPr>
        <w:jc w:val="both"/>
        <w:rPr>
          <w:rFonts w:asciiTheme="majorHAnsi" w:hAnsiTheme="majorHAnsi"/>
        </w:rPr>
      </w:pPr>
    </w:p>
    <w:p w:rsidR="00FD701E" w:rsidRDefault="00C13E92" w:rsidP="0051008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Tra le città che tra il 27 e 28 ottobre hanno ospitato</w:t>
      </w:r>
      <w:r w:rsidR="00DF6303">
        <w:rPr>
          <w:rFonts w:asciiTheme="majorHAnsi" w:hAnsiTheme="majorHAnsi"/>
        </w:rPr>
        <w:t xml:space="preserve"> </w:t>
      </w:r>
      <w:r w:rsidR="009D62FF">
        <w:rPr>
          <w:rFonts w:asciiTheme="majorHAnsi" w:hAnsiTheme="majorHAnsi"/>
        </w:rPr>
        <w:t xml:space="preserve">il </w:t>
      </w:r>
      <w:proofErr w:type="spellStart"/>
      <w:r w:rsidR="00DF6303">
        <w:rPr>
          <w:rFonts w:asciiTheme="majorHAnsi" w:hAnsiTheme="majorHAnsi"/>
        </w:rPr>
        <w:t>Climathon</w:t>
      </w:r>
      <w:proofErr w:type="spellEnd"/>
      <w:r w:rsidR="00DF6303">
        <w:rPr>
          <w:rFonts w:asciiTheme="majorHAnsi" w:hAnsiTheme="majorHAnsi"/>
        </w:rPr>
        <w:t xml:space="preserve"> di </w:t>
      </w:r>
      <w:proofErr w:type="spellStart"/>
      <w:r w:rsidR="00DF6303">
        <w:rPr>
          <w:rFonts w:asciiTheme="majorHAnsi" w:hAnsiTheme="majorHAnsi"/>
        </w:rPr>
        <w:t>Climate</w:t>
      </w:r>
      <w:r w:rsidR="009D62FF">
        <w:rPr>
          <w:rFonts w:asciiTheme="majorHAnsi" w:hAnsiTheme="majorHAnsi"/>
        </w:rPr>
        <w:t>-</w:t>
      </w:r>
      <w:r w:rsidR="00DF6303">
        <w:rPr>
          <w:rFonts w:asciiTheme="majorHAnsi" w:hAnsiTheme="majorHAnsi"/>
        </w:rPr>
        <w:t>Kic</w:t>
      </w:r>
      <w:proofErr w:type="spellEnd"/>
      <w:r w:rsidR="00DF6303">
        <w:rPr>
          <w:rFonts w:asciiTheme="majorHAnsi" w:hAnsiTheme="majorHAnsi"/>
        </w:rPr>
        <w:t xml:space="preserve"> ci sono</w:t>
      </w:r>
      <w:r w:rsidR="00FD701E">
        <w:rPr>
          <w:rFonts w:asciiTheme="majorHAnsi" w:hAnsiTheme="majorHAnsi"/>
        </w:rPr>
        <w:t xml:space="preserve"> anche importanti centri del continente americano</w:t>
      </w:r>
      <w:r w:rsidR="00DF6303">
        <w:rPr>
          <w:rFonts w:asciiTheme="majorHAnsi" w:hAnsiTheme="majorHAnsi"/>
        </w:rPr>
        <w:t xml:space="preserve"> </w:t>
      </w:r>
      <w:r w:rsidR="00F12786">
        <w:rPr>
          <w:rFonts w:asciiTheme="majorHAnsi" w:hAnsiTheme="majorHAnsi"/>
        </w:rPr>
        <w:t>(</w:t>
      </w:r>
      <w:r w:rsidR="00FD701E">
        <w:rPr>
          <w:rFonts w:asciiTheme="majorHAnsi" w:hAnsiTheme="majorHAnsi"/>
        </w:rPr>
        <w:t xml:space="preserve">Toronto, Vancouver, </w:t>
      </w:r>
      <w:proofErr w:type="spellStart"/>
      <w:r w:rsidR="00DF6303">
        <w:rPr>
          <w:rFonts w:asciiTheme="majorHAnsi" w:hAnsiTheme="majorHAnsi"/>
        </w:rPr>
        <w:t>NewYork</w:t>
      </w:r>
      <w:proofErr w:type="spellEnd"/>
      <w:r w:rsidR="00DF6303">
        <w:rPr>
          <w:rFonts w:asciiTheme="majorHAnsi" w:hAnsiTheme="majorHAnsi"/>
        </w:rPr>
        <w:t>,</w:t>
      </w:r>
      <w:r w:rsidR="00FD701E">
        <w:rPr>
          <w:rFonts w:asciiTheme="majorHAnsi" w:hAnsiTheme="majorHAnsi"/>
        </w:rPr>
        <w:t xml:space="preserve"> Miami, Bogotà, </w:t>
      </w:r>
      <w:proofErr w:type="spellStart"/>
      <w:r w:rsidR="00FD701E">
        <w:rPr>
          <w:rFonts w:asciiTheme="majorHAnsi" w:hAnsiTheme="majorHAnsi"/>
        </w:rPr>
        <w:t>Medelin</w:t>
      </w:r>
      <w:proofErr w:type="spellEnd"/>
      <w:r w:rsidR="00FD701E">
        <w:rPr>
          <w:rFonts w:asciiTheme="majorHAnsi" w:hAnsiTheme="majorHAnsi"/>
        </w:rPr>
        <w:t>, Santiago del Cile, San Paolo, Recife</w:t>
      </w:r>
      <w:r w:rsidR="00F12786">
        <w:rPr>
          <w:rFonts w:asciiTheme="majorHAnsi" w:hAnsiTheme="majorHAnsi"/>
        </w:rPr>
        <w:t>, ecc.) e asiatico (</w:t>
      </w:r>
      <w:proofErr w:type="spellStart"/>
      <w:r w:rsidR="00F12786">
        <w:rPr>
          <w:rFonts w:asciiTheme="majorHAnsi" w:hAnsiTheme="majorHAnsi"/>
        </w:rPr>
        <w:t>Honk</w:t>
      </w:r>
      <w:proofErr w:type="spellEnd"/>
      <w:r w:rsidR="00F12786">
        <w:rPr>
          <w:rFonts w:asciiTheme="majorHAnsi" w:hAnsiTheme="majorHAnsi"/>
        </w:rPr>
        <w:t xml:space="preserve"> Kong, Seoul, Bangladesh, Mumbai, Nuova Deli, Bangalore, ecc.). In </w:t>
      </w:r>
      <w:r w:rsidR="00FD701E">
        <w:rPr>
          <w:rFonts w:asciiTheme="majorHAnsi" w:hAnsiTheme="majorHAnsi"/>
        </w:rPr>
        <w:t>Europa s</w:t>
      </w:r>
      <w:r w:rsidR="00C66ACE">
        <w:rPr>
          <w:rFonts w:asciiTheme="majorHAnsi" w:hAnsiTheme="majorHAnsi"/>
        </w:rPr>
        <w:t>ono state</w:t>
      </w:r>
      <w:r w:rsidR="00FD701E">
        <w:rPr>
          <w:rFonts w:asciiTheme="majorHAnsi" w:hAnsiTheme="majorHAnsi"/>
        </w:rPr>
        <w:t xml:space="preserve"> protagoniste anche </w:t>
      </w:r>
      <w:r w:rsidR="00F12786">
        <w:rPr>
          <w:rFonts w:asciiTheme="majorHAnsi" w:hAnsiTheme="majorHAnsi"/>
        </w:rPr>
        <w:t>Londra, Dublino, Berlino, Fr</w:t>
      </w:r>
      <w:r w:rsidR="00A9427A">
        <w:rPr>
          <w:rFonts w:asciiTheme="majorHAnsi" w:hAnsiTheme="majorHAnsi"/>
        </w:rPr>
        <w:t xml:space="preserve">ancoforte, Zurigo, Parigi, </w:t>
      </w:r>
      <w:proofErr w:type="spellStart"/>
      <w:r w:rsidR="00A9427A">
        <w:rPr>
          <w:rFonts w:asciiTheme="majorHAnsi" w:hAnsiTheme="majorHAnsi"/>
        </w:rPr>
        <w:t>Malmo</w:t>
      </w:r>
      <w:proofErr w:type="spellEnd"/>
      <w:r w:rsidR="00F12786">
        <w:rPr>
          <w:rFonts w:asciiTheme="majorHAnsi" w:hAnsiTheme="majorHAnsi"/>
        </w:rPr>
        <w:t xml:space="preserve">, </w:t>
      </w:r>
      <w:r w:rsidR="003D7C83">
        <w:rPr>
          <w:rFonts w:asciiTheme="majorHAnsi" w:hAnsiTheme="majorHAnsi"/>
        </w:rPr>
        <w:t>C</w:t>
      </w:r>
      <w:r w:rsidR="00F12786">
        <w:rPr>
          <w:rFonts w:asciiTheme="majorHAnsi" w:hAnsiTheme="majorHAnsi"/>
        </w:rPr>
        <w:t>racovia, Belgrado, ecc.</w:t>
      </w:r>
    </w:p>
    <w:p w:rsidR="00DF6303" w:rsidRDefault="00DF6303" w:rsidP="00510087">
      <w:pPr>
        <w:jc w:val="both"/>
        <w:rPr>
          <w:rFonts w:asciiTheme="majorHAnsi" w:hAnsiTheme="majorHAnsi"/>
        </w:rPr>
      </w:pPr>
    </w:p>
    <w:p w:rsidR="00DF6303" w:rsidRPr="00A9427A" w:rsidRDefault="00DF6303" w:rsidP="00510087">
      <w:pPr>
        <w:jc w:val="both"/>
        <w:rPr>
          <w:sz w:val="16"/>
          <w:szCs w:val="16"/>
        </w:rPr>
      </w:pPr>
    </w:p>
    <w:p w:rsidR="00BF6829" w:rsidRPr="00A9427A" w:rsidRDefault="00BF6829" w:rsidP="00C93003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16"/>
          <w:szCs w:val="16"/>
        </w:rPr>
      </w:pPr>
      <w:r w:rsidRPr="00A9427A">
        <w:rPr>
          <w:rFonts w:asciiTheme="minorHAnsi" w:eastAsia="Calibri" w:hAnsiTheme="minorHAnsi" w:cs="Calibri"/>
          <w:b/>
          <w:sz w:val="16"/>
          <w:szCs w:val="16"/>
        </w:rPr>
        <w:t xml:space="preserve">ASTER </w:t>
      </w:r>
      <w:r w:rsidRPr="00A9427A">
        <w:rPr>
          <w:rFonts w:asciiTheme="minorHAnsi" w:eastAsia="Calibri" w:hAnsiTheme="minorHAnsi" w:cs="Calibri"/>
          <w:sz w:val="16"/>
          <w:szCs w:val="16"/>
        </w:rPr>
        <w:t>è il consorzio partecipato dalla Regione Emilia-Romagna, le Università del territorio regionale, gli Enti pubblici nazionali di ricerca CNR, ENEA, INFN e il sistema regionale delle Camere di Commercio, che insieme alle associazioni imprenditoriali promuove l’innovazione del territorio attraverso progetti di collaborazione ricerca e impresa, enti e istituzioni nazionali e internazionali.</w:t>
      </w:r>
      <w:r w:rsidR="00C93003" w:rsidRPr="00A9427A">
        <w:rPr>
          <w:rFonts w:asciiTheme="minorHAnsi" w:eastAsia="Calibri" w:hAnsiTheme="minorHAnsi" w:cs="Calibri"/>
          <w:sz w:val="16"/>
          <w:szCs w:val="16"/>
        </w:rPr>
        <w:t xml:space="preserve"> </w:t>
      </w:r>
      <w:r w:rsidRPr="00A9427A">
        <w:rPr>
          <w:rFonts w:asciiTheme="minorHAnsi" w:eastAsia="Calibri" w:hAnsiTheme="minorHAnsi" w:cs="Calibri"/>
          <w:sz w:val="16"/>
          <w:szCs w:val="16"/>
        </w:rPr>
        <w:t>Coordina la Rete Alta Tecnologia dell’Emilia-Romagna - laboratori di ricerca industriale e centri per l’innovazione distribuiti sul territorio - e si occupa di migliorare le competenze del capitale umano impegnato nella ricerca, nell’industria e nelle istituzioni.</w:t>
      </w:r>
    </w:p>
    <w:p w:rsidR="00B40BE1" w:rsidRPr="00A9427A" w:rsidRDefault="00B40BE1" w:rsidP="00F7622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sz w:val="16"/>
          <w:szCs w:val="16"/>
        </w:rPr>
      </w:pPr>
    </w:p>
    <w:p w:rsidR="00F76227" w:rsidRPr="00A9427A" w:rsidRDefault="00F76227" w:rsidP="00F7622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16"/>
          <w:szCs w:val="16"/>
        </w:rPr>
      </w:pPr>
      <w:proofErr w:type="spellStart"/>
      <w:r w:rsidRPr="00A9427A">
        <w:rPr>
          <w:rFonts w:asciiTheme="minorHAnsi" w:eastAsia="Calibri" w:hAnsiTheme="minorHAnsi" w:cs="Calibri"/>
          <w:b/>
          <w:sz w:val="16"/>
          <w:szCs w:val="16"/>
        </w:rPr>
        <w:t>Climate-KIC</w:t>
      </w:r>
      <w:proofErr w:type="spellEnd"/>
      <w:r w:rsidRPr="00A9427A">
        <w:rPr>
          <w:rFonts w:asciiTheme="minorHAnsi" w:eastAsia="Calibri" w:hAnsiTheme="minorHAnsi" w:cs="Calibri"/>
          <w:b/>
          <w:sz w:val="16"/>
          <w:szCs w:val="16"/>
        </w:rPr>
        <w:t xml:space="preserve"> è</w:t>
      </w:r>
      <w:r w:rsidRPr="00A9427A">
        <w:rPr>
          <w:rFonts w:asciiTheme="minorHAnsi" w:eastAsia="Calibri" w:hAnsiTheme="minorHAnsi" w:cs="Calibri"/>
          <w:sz w:val="16"/>
          <w:szCs w:val="16"/>
        </w:rPr>
        <w:t xml:space="preserve"> la più grande partnership pubblico-privata sulla mitigazione e l’adattamento ai cambiamenti climatici costituita da imprese, istituzioni accademiche e soggetti pubblici che conta oltre </w:t>
      </w:r>
      <w:r w:rsidR="00AB64D3" w:rsidRPr="00A9427A">
        <w:rPr>
          <w:rFonts w:asciiTheme="minorHAnsi" w:eastAsia="Calibri" w:hAnsiTheme="minorHAnsi" w:cs="Calibri"/>
          <w:sz w:val="16"/>
          <w:szCs w:val="16"/>
        </w:rPr>
        <w:t xml:space="preserve">180 </w:t>
      </w:r>
      <w:r w:rsidRPr="00A9427A">
        <w:rPr>
          <w:rFonts w:asciiTheme="minorHAnsi" w:eastAsia="Calibri" w:hAnsiTheme="minorHAnsi" w:cs="Calibri"/>
          <w:sz w:val="16"/>
          <w:szCs w:val="16"/>
        </w:rPr>
        <w:t xml:space="preserve"> partner europei. </w:t>
      </w:r>
      <w:proofErr w:type="spellStart"/>
      <w:r w:rsidRPr="00A9427A">
        <w:rPr>
          <w:rFonts w:asciiTheme="minorHAnsi" w:eastAsia="Calibri" w:hAnsiTheme="minorHAnsi" w:cs="Calibri"/>
          <w:sz w:val="16"/>
          <w:szCs w:val="16"/>
        </w:rPr>
        <w:t>Climate-KIC</w:t>
      </w:r>
      <w:proofErr w:type="spellEnd"/>
      <w:r w:rsidRPr="00A9427A">
        <w:rPr>
          <w:rFonts w:asciiTheme="minorHAnsi" w:eastAsia="Calibri" w:hAnsiTheme="minorHAnsi" w:cs="Calibri"/>
          <w:sz w:val="16"/>
          <w:szCs w:val="16"/>
        </w:rPr>
        <w:t xml:space="preserve"> è una delle Comunità della Conoscenza e dell’Innovazione avviata dall’EIT, l’</w:t>
      </w:r>
      <w:proofErr w:type="spellStart"/>
      <w:r w:rsidRPr="00A9427A">
        <w:rPr>
          <w:rFonts w:asciiTheme="minorHAnsi" w:eastAsia="Calibri" w:hAnsiTheme="minorHAnsi" w:cs="Calibri"/>
          <w:sz w:val="16"/>
          <w:szCs w:val="16"/>
        </w:rPr>
        <w:t>European</w:t>
      </w:r>
      <w:proofErr w:type="spellEnd"/>
      <w:r w:rsidRPr="00A9427A">
        <w:rPr>
          <w:rFonts w:asciiTheme="minorHAnsi" w:eastAsia="Calibri" w:hAnsiTheme="minorHAnsi" w:cs="Calibri"/>
          <w:sz w:val="16"/>
          <w:szCs w:val="16"/>
        </w:rPr>
        <w:t xml:space="preserve"> </w:t>
      </w:r>
      <w:proofErr w:type="spellStart"/>
      <w:r w:rsidRPr="00A9427A">
        <w:rPr>
          <w:rFonts w:asciiTheme="minorHAnsi" w:eastAsia="Calibri" w:hAnsiTheme="minorHAnsi" w:cs="Calibri"/>
          <w:sz w:val="16"/>
          <w:szCs w:val="16"/>
        </w:rPr>
        <w:t>Institute</w:t>
      </w:r>
      <w:proofErr w:type="spellEnd"/>
      <w:r w:rsidRPr="00A9427A">
        <w:rPr>
          <w:rFonts w:asciiTheme="minorHAnsi" w:eastAsia="Calibri" w:hAnsiTheme="minorHAnsi" w:cs="Calibri"/>
          <w:sz w:val="16"/>
          <w:szCs w:val="16"/>
        </w:rPr>
        <w:t xml:space="preserve"> </w:t>
      </w:r>
      <w:proofErr w:type="spellStart"/>
      <w:r w:rsidRPr="00A9427A">
        <w:rPr>
          <w:rFonts w:asciiTheme="minorHAnsi" w:eastAsia="Calibri" w:hAnsiTheme="minorHAnsi" w:cs="Calibri"/>
          <w:sz w:val="16"/>
          <w:szCs w:val="16"/>
        </w:rPr>
        <w:t>of</w:t>
      </w:r>
      <w:proofErr w:type="spellEnd"/>
      <w:r w:rsidRPr="00A9427A">
        <w:rPr>
          <w:rFonts w:asciiTheme="minorHAnsi" w:eastAsia="Calibri" w:hAnsiTheme="minorHAnsi" w:cs="Calibri"/>
          <w:sz w:val="16"/>
          <w:szCs w:val="16"/>
        </w:rPr>
        <w:t xml:space="preserve"> </w:t>
      </w:r>
      <w:proofErr w:type="spellStart"/>
      <w:r w:rsidRPr="00A9427A">
        <w:rPr>
          <w:rFonts w:asciiTheme="minorHAnsi" w:eastAsia="Calibri" w:hAnsiTheme="minorHAnsi" w:cs="Calibri"/>
          <w:sz w:val="16"/>
          <w:szCs w:val="16"/>
        </w:rPr>
        <w:t>Innovation</w:t>
      </w:r>
      <w:proofErr w:type="spellEnd"/>
      <w:r w:rsidRPr="00A9427A">
        <w:rPr>
          <w:rFonts w:asciiTheme="minorHAnsi" w:eastAsia="Calibri" w:hAnsiTheme="minorHAnsi" w:cs="Calibri"/>
          <w:sz w:val="16"/>
          <w:szCs w:val="16"/>
        </w:rPr>
        <w:t xml:space="preserve"> and Technology.</w:t>
      </w:r>
      <w:r w:rsidR="00017E85">
        <w:rPr>
          <w:rFonts w:asciiTheme="minorHAnsi" w:eastAsia="Calibri" w:hAnsiTheme="minorHAnsi" w:cs="Calibri"/>
          <w:sz w:val="16"/>
          <w:szCs w:val="16"/>
        </w:rPr>
        <w:t xml:space="preserve"> Dal 2016 è attiva la sussidiaria </w:t>
      </w:r>
      <w:proofErr w:type="spellStart"/>
      <w:r w:rsidR="00017E85">
        <w:rPr>
          <w:rFonts w:asciiTheme="minorHAnsi" w:eastAsia="Calibri" w:hAnsiTheme="minorHAnsi" w:cs="Calibri"/>
          <w:sz w:val="16"/>
          <w:szCs w:val="16"/>
        </w:rPr>
        <w:t>Climate-KIC</w:t>
      </w:r>
      <w:proofErr w:type="spellEnd"/>
      <w:r w:rsidR="00017E85">
        <w:rPr>
          <w:rFonts w:asciiTheme="minorHAnsi" w:eastAsia="Calibri" w:hAnsiTheme="minorHAnsi" w:cs="Calibri"/>
          <w:sz w:val="16"/>
          <w:szCs w:val="16"/>
        </w:rPr>
        <w:t xml:space="preserve"> Italy per coordinare le attività nel contesto nazionale.</w:t>
      </w:r>
    </w:p>
    <w:p w:rsidR="00F76227" w:rsidRPr="00A9427A" w:rsidRDefault="00F76227" w:rsidP="00F7622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16"/>
          <w:szCs w:val="16"/>
        </w:rPr>
      </w:pPr>
    </w:p>
    <w:p w:rsidR="005442F5" w:rsidRPr="00A9427A" w:rsidRDefault="005442F5" w:rsidP="00C93003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16"/>
          <w:szCs w:val="16"/>
        </w:rPr>
      </w:pPr>
    </w:p>
    <w:p w:rsidR="00705E12" w:rsidRPr="00A9427A" w:rsidRDefault="00705E12" w:rsidP="00705E12">
      <w:pPr>
        <w:rPr>
          <w:rFonts w:asciiTheme="minorHAnsi" w:hAnsiTheme="minorHAnsi"/>
          <w:b/>
          <w:sz w:val="16"/>
          <w:szCs w:val="16"/>
        </w:rPr>
      </w:pPr>
      <w:r w:rsidRPr="00A9427A">
        <w:rPr>
          <w:rFonts w:asciiTheme="minorHAnsi" w:hAnsiTheme="minorHAnsi"/>
          <w:b/>
          <w:sz w:val="16"/>
          <w:szCs w:val="16"/>
        </w:rPr>
        <w:t>Per maggiori informazioni</w:t>
      </w:r>
    </w:p>
    <w:p w:rsidR="00705E12" w:rsidRPr="00A9427A" w:rsidRDefault="00705E12" w:rsidP="00705E12">
      <w:pPr>
        <w:rPr>
          <w:rFonts w:asciiTheme="minorHAnsi" w:hAnsiTheme="minorHAnsi"/>
          <w:sz w:val="16"/>
          <w:szCs w:val="16"/>
        </w:rPr>
      </w:pPr>
      <w:r w:rsidRPr="00A9427A">
        <w:rPr>
          <w:rFonts w:asciiTheme="minorHAnsi" w:hAnsiTheme="minorHAnsi"/>
          <w:sz w:val="16"/>
          <w:szCs w:val="16"/>
        </w:rPr>
        <w:t xml:space="preserve">Sec </w:t>
      </w:r>
      <w:r w:rsidR="007042A6">
        <w:rPr>
          <w:rFonts w:asciiTheme="minorHAnsi" w:hAnsiTheme="minorHAnsi"/>
          <w:sz w:val="16"/>
          <w:szCs w:val="16"/>
        </w:rPr>
        <w:t>SPA</w:t>
      </w:r>
    </w:p>
    <w:p w:rsidR="00705E12" w:rsidRPr="00A9427A" w:rsidRDefault="00705E12" w:rsidP="00705E12">
      <w:pPr>
        <w:rPr>
          <w:rFonts w:asciiTheme="minorHAnsi" w:hAnsiTheme="minorHAnsi"/>
          <w:sz w:val="16"/>
          <w:szCs w:val="16"/>
        </w:rPr>
      </w:pPr>
      <w:r w:rsidRPr="00A9427A">
        <w:rPr>
          <w:rFonts w:asciiTheme="minorHAnsi" w:hAnsiTheme="minorHAnsi"/>
          <w:sz w:val="16"/>
          <w:szCs w:val="16"/>
        </w:rPr>
        <w:t>Ufficio Stampa Aster</w:t>
      </w:r>
    </w:p>
    <w:p w:rsidR="00705E12" w:rsidRPr="00A9427A" w:rsidRDefault="00705E12" w:rsidP="00705E12">
      <w:pPr>
        <w:rPr>
          <w:rFonts w:asciiTheme="minorHAnsi" w:hAnsiTheme="minorHAnsi"/>
          <w:sz w:val="16"/>
          <w:szCs w:val="16"/>
        </w:rPr>
      </w:pPr>
      <w:r w:rsidRPr="00A9427A">
        <w:rPr>
          <w:rFonts w:asciiTheme="minorHAnsi" w:hAnsiTheme="minorHAnsi"/>
          <w:sz w:val="16"/>
          <w:szCs w:val="16"/>
        </w:rPr>
        <w:t>Angelo  Vitale – vitale@secrp</w:t>
      </w:r>
      <w:r w:rsidR="007042A6">
        <w:rPr>
          <w:rFonts w:asciiTheme="minorHAnsi" w:hAnsiTheme="minorHAnsi"/>
          <w:sz w:val="16"/>
          <w:szCs w:val="16"/>
        </w:rPr>
        <w:t>.com</w:t>
      </w:r>
      <w:r w:rsidRPr="00A9427A">
        <w:rPr>
          <w:rFonts w:asciiTheme="minorHAnsi" w:hAnsiTheme="minorHAnsi"/>
          <w:sz w:val="16"/>
          <w:szCs w:val="16"/>
        </w:rPr>
        <w:t xml:space="preserve"> - 02624999.1 – 3386907474</w:t>
      </w:r>
    </w:p>
    <w:p w:rsidR="009F19B2" w:rsidRPr="00A9427A" w:rsidRDefault="00705E12">
      <w:pPr>
        <w:rPr>
          <w:rFonts w:asciiTheme="majorHAnsi" w:hAnsiTheme="majorHAnsi"/>
          <w:sz w:val="16"/>
          <w:szCs w:val="16"/>
        </w:rPr>
      </w:pPr>
      <w:r w:rsidRPr="00A9427A">
        <w:rPr>
          <w:rFonts w:asciiTheme="minorHAnsi" w:hAnsiTheme="minorHAnsi"/>
          <w:sz w:val="16"/>
          <w:szCs w:val="16"/>
        </w:rPr>
        <w:t>Luigi Santo – santo@secrp.</w:t>
      </w:r>
      <w:r w:rsidR="007042A6">
        <w:rPr>
          <w:rFonts w:asciiTheme="minorHAnsi" w:hAnsiTheme="minorHAnsi"/>
          <w:sz w:val="16"/>
          <w:szCs w:val="16"/>
        </w:rPr>
        <w:t>com</w:t>
      </w:r>
      <w:r w:rsidRPr="00A9427A">
        <w:rPr>
          <w:rFonts w:asciiTheme="minorHAnsi" w:hAnsiTheme="minorHAnsi"/>
          <w:sz w:val="16"/>
          <w:szCs w:val="16"/>
        </w:rPr>
        <w:t xml:space="preserve"> - 02624999.1 – 3494426014</w:t>
      </w:r>
    </w:p>
    <w:sectPr w:rsidR="009F19B2" w:rsidRPr="00A9427A" w:rsidSect="00477517">
      <w:headerReference w:type="default" r:id="rId8"/>
      <w:footerReference w:type="default" r:id="rId9"/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0C" w:rsidRDefault="0013740C">
      <w:r>
        <w:separator/>
      </w:r>
    </w:p>
  </w:endnote>
  <w:endnote w:type="continuationSeparator" w:id="0">
    <w:p w:rsidR="0013740C" w:rsidRDefault="0013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BA" w:rsidRDefault="001E22BA">
    <w:pPr>
      <w:pStyle w:val="Pidipagina"/>
      <w:jc w:val="both"/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0C" w:rsidRDefault="0013740C">
      <w:r>
        <w:separator/>
      </w:r>
    </w:p>
  </w:footnote>
  <w:footnote w:type="continuationSeparator" w:id="0">
    <w:p w:rsidR="0013740C" w:rsidRDefault="00137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BA" w:rsidRDefault="001E22BA" w:rsidP="0027410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948543" cy="662411"/>
          <wp:effectExtent l="0" t="0" r="7620" b="0"/>
          <wp:docPr id="2" name="Immagine 1" descr="logo_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ter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872" cy="66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12FC1"/>
    <w:multiLevelType w:val="hybridMultilevel"/>
    <w:tmpl w:val="8C643BDE"/>
    <w:lvl w:ilvl="0" w:tplc="C11288E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09B355DD"/>
    <w:multiLevelType w:val="hybridMultilevel"/>
    <w:tmpl w:val="7FF0C2E2"/>
    <w:lvl w:ilvl="0" w:tplc="13305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6A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63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EF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1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0F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4E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80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A8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195BAF"/>
    <w:multiLevelType w:val="multilevel"/>
    <w:tmpl w:val="1E22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83122"/>
    <w:multiLevelType w:val="multilevel"/>
    <w:tmpl w:val="0F4676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32103E1E"/>
    <w:multiLevelType w:val="multilevel"/>
    <w:tmpl w:val="714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06C24"/>
    <w:multiLevelType w:val="hybridMultilevel"/>
    <w:tmpl w:val="FF62E90C"/>
    <w:lvl w:ilvl="0" w:tplc="C9F8C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5633D"/>
    <w:multiLevelType w:val="hybridMultilevel"/>
    <w:tmpl w:val="9DFC560C"/>
    <w:lvl w:ilvl="0" w:tplc="628E6C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039C7"/>
    <w:multiLevelType w:val="hybridMultilevel"/>
    <w:tmpl w:val="91D2B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6071"/>
    <w:rsid w:val="00001D79"/>
    <w:rsid w:val="00006D54"/>
    <w:rsid w:val="000118EC"/>
    <w:rsid w:val="000133D9"/>
    <w:rsid w:val="000140E0"/>
    <w:rsid w:val="00017E85"/>
    <w:rsid w:val="0002276E"/>
    <w:rsid w:val="00024BF5"/>
    <w:rsid w:val="00026715"/>
    <w:rsid w:val="0003085F"/>
    <w:rsid w:val="00033555"/>
    <w:rsid w:val="0004054E"/>
    <w:rsid w:val="000426BE"/>
    <w:rsid w:val="0004491C"/>
    <w:rsid w:val="00053BDE"/>
    <w:rsid w:val="00053DA2"/>
    <w:rsid w:val="00053E8E"/>
    <w:rsid w:val="0005697A"/>
    <w:rsid w:val="000663E1"/>
    <w:rsid w:val="000703A5"/>
    <w:rsid w:val="00074775"/>
    <w:rsid w:val="000801D4"/>
    <w:rsid w:val="0008531A"/>
    <w:rsid w:val="000857F7"/>
    <w:rsid w:val="00085F34"/>
    <w:rsid w:val="00096ED9"/>
    <w:rsid w:val="000A1CCE"/>
    <w:rsid w:val="000A345D"/>
    <w:rsid w:val="000B4B2B"/>
    <w:rsid w:val="000B5669"/>
    <w:rsid w:val="000B566D"/>
    <w:rsid w:val="000B6729"/>
    <w:rsid w:val="000C5492"/>
    <w:rsid w:val="000C6071"/>
    <w:rsid w:val="000C7C1B"/>
    <w:rsid w:val="000D2C8A"/>
    <w:rsid w:val="000E5208"/>
    <w:rsid w:val="000F40B4"/>
    <w:rsid w:val="000F4C15"/>
    <w:rsid w:val="000F7BCE"/>
    <w:rsid w:val="001067B0"/>
    <w:rsid w:val="001071DD"/>
    <w:rsid w:val="00107713"/>
    <w:rsid w:val="00114C1F"/>
    <w:rsid w:val="001151F4"/>
    <w:rsid w:val="001163BB"/>
    <w:rsid w:val="00125DE9"/>
    <w:rsid w:val="00126F68"/>
    <w:rsid w:val="0013740C"/>
    <w:rsid w:val="00144F82"/>
    <w:rsid w:val="00145AEB"/>
    <w:rsid w:val="0015203B"/>
    <w:rsid w:val="001562A5"/>
    <w:rsid w:val="0015664A"/>
    <w:rsid w:val="00156E20"/>
    <w:rsid w:val="00160FA9"/>
    <w:rsid w:val="00166B38"/>
    <w:rsid w:val="001702C6"/>
    <w:rsid w:val="00173BF3"/>
    <w:rsid w:val="00174F13"/>
    <w:rsid w:val="00180E1C"/>
    <w:rsid w:val="00181EDE"/>
    <w:rsid w:val="001848ED"/>
    <w:rsid w:val="001858C7"/>
    <w:rsid w:val="00185A7F"/>
    <w:rsid w:val="00190DEC"/>
    <w:rsid w:val="00192632"/>
    <w:rsid w:val="00196E27"/>
    <w:rsid w:val="001A3C8F"/>
    <w:rsid w:val="001B0A3F"/>
    <w:rsid w:val="001B0CA0"/>
    <w:rsid w:val="001B1714"/>
    <w:rsid w:val="001B716D"/>
    <w:rsid w:val="001C562E"/>
    <w:rsid w:val="001C60BF"/>
    <w:rsid w:val="001D1D31"/>
    <w:rsid w:val="001D5CD1"/>
    <w:rsid w:val="001D7457"/>
    <w:rsid w:val="001D7DDE"/>
    <w:rsid w:val="001E12AF"/>
    <w:rsid w:val="001E22BA"/>
    <w:rsid w:val="001E68B9"/>
    <w:rsid w:val="001F2937"/>
    <w:rsid w:val="001F3578"/>
    <w:rsid w:val="00200176"/>
    <w:rsid w:val="002009BA"/>
    <w:rsid w:val="0020117A"/>
    <w:rsid w:val="0021192C"/>
    <w:rsid w:val="00216745"/>
    <w:rsid w:val="00217841"/>
    <w:rsid w:val="00222959"/>
    <w:rsid w:val="00223054"/>
    <w:rsid w:val="00225B46"/>
    <w:rsid w:val="00236AF9"/>
    <w:rsid w:val="00243EFF"/>
    <w:rsid w:val="002547FF"/>
    <w:rsid w:val="002619DC"/>
    <w:rsid w:val="00262D36"/>
    <w:rsid w:val="00264F00"/>
    <w:rsid w:val="0027410E"/>
    <w:rsid w:val="00277951"/>
    <w:rsid w:val="00293A62"/>
    <w:rsid w:val="00296C06"/>
    <w:rsid w:val="002A740A"/>
    <w:rsid w:val="002B4D1A"/>
    <w:rsid w:val="002B75DF"/>
    <w:rsid w:val="002C1AD4"/>
    <w:rsid w:val="002D2109"/>
    <w:rsid w:val="002D5DD1"/>
    <w:rsid w:val="002D7093"/>
    <w:rsid w:val="002D7DB0"/>
    <w:rsid w:val="002E25AD"/>
    <w:rsid w:val="002E2A99"/>
    <w:rsid w:val="002E4955"/>
    <w:rsid w:val="002F1A5A"/>
    <w:rsid w:val="002F25A4"/>
    <w:rsid w:val="002F5EAA"/>
    <w:rsid w:val="002F7D59"/>
    <w:rsid w:val="003035B0"/>
    <w:rsid w:val="00312738"/>
    <w:rsid w:val="0031775A"/>
    <w:rsid w:val="00321A20"/>
    <w:rsid w:val="00321CA8"/>
    <w:rsid w:val="00324AE8"/>
    <w:rsid w:val="00326626"/>
    <w:rsid w:val="00331922"/>
    <w:rsid w:val="00344734"/>
    <w:rsid w:val="003567CB"/>
    <w:rsid w:val="00356FFA"/>
    <w:rsid w:val="0035789E"/>
    <w:rsid w:val="00371D29"/>
    <w:rsid w:val="00372F93"/>
    <w:rsid w:val="003807B6"/>
    <w:rsid w:val="00380FE6"/>
    <w:rsid w:val="003824D1"/>
    <w:rsid w:val="0039108A"/>
    <w:rsid w:val="00397C38"/>
    <w:rsid w:val="003A06EE"/>
    <w:rsid w:val="003B688B"/>
    <w:rsid w:val="003C1EA7"/>
    <w:rsid w:val="003C6F48"/>
    <w:rsid w:val="003C73F9"/>
    <w:rsid w:val="003D2657"/>
    <w:rsid w:val="003D57E2"/>
    <w:rsid w:val="003D7C83"/>
    <w:rsid w:val="003E02C9"/>
    <w:rsid w:val="003E20D7"/>
    <w:rsid w:val="003E7CE7"/>
    <w:rsid w:val="003F0103"/>
    <w:rsid w:val="00401672"/>
    <w:rsid w:val="004016B2"/>
    <w:rsid w:val="00405294"/>
    <w:rsid w:val="00410DA7"/>
    <w:rsid w:val="00414D8E"/>
    <w:rsid w:val="00416A01"/>
    <w:rsid w:val="00417E74"/>
    <w:rsid w:val="00420DA3"/>
    <w:rsid w:val="004225F6"/>
    <w:rsid w:val="00425F51"/>
    <w:rsid w:val="00426E2D"/>
    <w:rsid w:val="00427A5A"/>
    <w:rsid w:val="0043097A"/>
    <w:rsid w:val="004375BE"/>
    <w:rsid w:val="00444458"/>
    <w:rsid w:val="00444F22"/>
    <w:rsid w:val="00445E03"/>
    <w:rsid w:val="00452A90"/>
    <w:rsid w:val="00461060"/>
    <w:rsid w:val="004614B7"/>
    <w:rsid w:val="00464367"/>
    <w:rsid w:val="00465035"/>
    <w:rsid w:val="00465D22"/>
    <w:rsid w:val="00466EAA"/>
    <w:rsid w:val="004717D4"/>
    <w:rsid w:val="00473801"/>
    <w:rsid w:val="00473F7C"/>
    <w:rsid w:val="00476534"/>
    <w:rsid w:val="00477517"/>
    <w:rsid w:val="00481A56"/>
    <w:rsid w:val="00482E0D"/>
    <w:rsid w:val="00487142"/>
    <w:rsid w:val="00487855"/>
    <w:rsid w:val="00490907"/>
    <w:rsid w:val="00495376"/>
    <w:rsid w:val="00495E1E"/>
    <w:rsid w:val="004A20EF"/>
    <w:rsid w:val="004A38C7"/>
    <w:rsid w:val="004B4184"/>
    <w:rsid w:val="004B5375"/>
    <w:rsid w:val="004B5D69"/>
    <w:rsid w:val="004B5F48"/>
    <w:rsid w:val="004B7B90"/>
    <w:rsid w:val="004C162D"/>
    <w:rsid w:val="004C472C"/>
    <w:rsid w:val="004C48A2"/>
    <w:rsid w:val="004D32F6"/>
    <w:rsid w:val="004E2BE4"/>
    <w:rsid w:val="004E34AF"/>
    <w:rsid w:val="004E43B2"/>
    <w:rsid w:val="004F00E3"/>
    <w:rsid w:val="004F324F"/>
    <w:rsid w:val="004F367C"/>
    <w:rsid w:val="004F5EEA"/>
    <w:rsid w:val="004F6ACE"/>
    <w:rsid w:val="00500BB6"/>
    <w:rsid w:val="00501192"/>
    <w:rsid w:val="005011BC"/>
    <w:rsid w:val="00503640"/>
    <w:rsid w:val="00505374"/>
    <w:rsid w:val="00510087"/>
    <w:rsid w:val="00510889"/>
    <w:rsid w:val="00510C3F"/>
    <w:rsid w:val="00521828"/>
    <w:rsid w:val="005259C7"/>
    <w:rsid w:val="00530306"/>
    <w:rsid w:val="00530DCA"/>
    <w:rsid w:val="00531445"/>
    <w:rsid w:val="005350E8"/>
    <w:rsid w:val="00542C90"/>
    <w:rsid w:val="005442F5"/>
    <w:rsid w:val="005452B8"/>
    <w:rsid w:val="00547548"/>
    <w:rsid w:val="00553131"/>
    <w:rsid w:val="00556D02"/>
    <w:rsid w:val="00557FC6"/>
    <w:rsid w:val="00565011"/>
    <w:rsid w:val="005735BD"/>
    <w:rsid w:val="00574687"/>
    <w:rsid w:val="00581904"/>
    <w:rsid w:val="00581AF4"/>
    <w:rsid w:val="00585C5A"/>
    <w:rsid w:val="00590CA7"/>
    <w:rsid w:val="00591371"/>
    <w:rsid w:val="00591946"/>
    <w:rsid w:val="00592847"/>
    <w:rsid w:val="0059339E"/>
    <w:rsid w:val="00596704"/>
    <w:rsid w:val="00596B86"/>
    <w:rsid w:val="005A092D"/>
    <w:rsid w:val="005A1313"/>
    <w:rsid w:val="005B4550"/>
    <w:rsid w:val="005B717D"/>
    <w:rsid w:val="005C383E"/>
    <w:rsid w:val="005C6F86"/>
    <w:rsid w:val="005D47C8"/>
    <w:rsid w:val="005D77E2"/>
    <w:rsid w:val="005D7D3A"/>
    <w:rsid w:val="005E2D4C"/>
    <w:rsid w:val="005E37CD"/>
    <w:rsid w:val="005E3888"/>
    <w:rsid w:val="005E63A9"/>
    <w:rsid w:val="005E782B"/>
    <w:rsid w:val="005F0D73"/>
    <w:rsid w:val="005F181B"/>
    <w:rsid w:val="005F4314"/>
    <w:rsid w:val="005F593B"/>
    <w:rsid w:val="005F6038"/>
    <w:rsid w:val="00600D62"/>
    <w:rsid w:val="00605C61"/>
    <w:rsid w:val="00605E2D"/>
    <w:rsid w:val="0060660C"/>
    <w:rsid w:val="00611F95"/>
    <w:rsid w:val="00622180"/>
    <w:rsid w:val="006327BF"/>
    <w:rsid w:val="006423EF"/>
    <w:rsid w:val="0064333F"/>
    <w:rsid w:val="006450C7"/>
    <w:rsid w:val="006453CD"/>
    <w:rsid w:val="00650B39"/>
    <w:rsid w:val="00654607"/>
    <w:rsid w:val="00657894"/>
    <w:rsid w:val="006651FE"/>
    <w:rsid w:val="006724C4"/>
    <w:rsid w:val="006771CE"/>
    <w:rsid w:val="00683B9C"/>
    <w:rsid w:val="006847AF"/>
    <w:rsid w:val="00686371"/>
    <w:rsid w:val="00687895"/>
    <w:rsid w:val="00690219"/>
    <w:rsid w:val="006930B4"/>
    <w:rsid w:val="00693FC8"/>
    <w:rsid w:val="006979EB"/>
    <w:rsid w:val="006A288C"/>
    <w:rsid w:val="006B0A5E"/>
    <w:rsid w:val="006B1601"/>
    <w:rsid w:val="006B1FE8"/>
    <w:rsid w:val="006B4970"/>
    <w:rsid w:val="006B6606"/>
    <w:rsid w:val="006B6B61"/>
    <w:rsid w:val="006C0EF7"/>
    <w:rsid w:val="006C3E68"/>
    <w:rsid w:val="006C6800"/>
    <w:rsid w:val="006C74BA"/>
    <w:rsid w:val="006C7F6E"/>
    <w:rsid w:val="006D4FC5"/>
    <w:rsid w:val="006D6AF3"/>
    <w:rsid w:val="006E08D0"/>
    <w:rsid w:val="006E2356"/>
    <w:rsid w:val="006E380D"/>
    <w:rsid w:val="006E5580"/>
    <w:rsid w:val="006E7431"/>
    <w:rsid w:val="006E7A50"/>
    <w:rsid w:val="006F0791"/>
    <w:rsid w:val="006F307C"/>
    <w:rsid w:val="006F3BC1"/>
    <w:rsid w:val="006F4275"/>
    <w:rsid w:val="006F790F"/>
    <w:rsid w:val="00700149"/>
    <w:rsid w:val="00700EE5"/>
    <w:rsid w:val="00702C8A"/>
    <w:rsid w:val="007042A6"/>
    <w:rsid w:val="00705E12"/>
    <w:rsid w:val="0070724C"/>
    <w:rsid w:val="00711D3F"/>
    <w:rsid w:val="0071683A"/>
    <w:rsid w:val="00725864"/>
    <w:rsid w:val="00725A8E"/>
    <w:rsid w:val="00726FCF"/>
    <w:rsid w:val="007307B8"/>
    <w:rsid w:val="00736033"/>
    <w:rsid w:val="00737607"/>
    <w:rsid w:val="0074626B"/>
    <w:rsid w:val="007510B3"/>
    <w:rsid w:val="00754192"/>
    <w:rsid w:val="007553C7"/>
    <w:rsid w:val="007565E9"/>
    <w:rsid w:val="0076079A"/>
    <w:rsid w:val="0077442A"/>
    <w:rsid w:val="0077762D"/>
    <w:rsid w:val="00782294"/>
    <w:rsid w:val="00784D94"/>
    <w:rsid w:val="00786853"/>
    <w:rsid w:val="0079697B"/>
    <w:rsid w:val="00797463"/>
    <w:rsid w:val="00797E4E"/>
    <w:rsid w:val="00797EEE"/>
    <w:rsid w:val="007A3F86"/>
    <w:rsid w:val="007A70B1"/>
    <w:rsid w:val="007A727F"/>
    <w:rsid w:val="007B2EEE"/>
    <w:rsid w:val="007C7439"/>
    <w:rsid w:val="007D03DD"/>
    <w:rsid w:val="007D1EEF"/>
    <w:rsid w:val="007E67EB"/>
    <w:rsid w:val="007E6CD3"/>
    <w:rsid w:val="007E7C1D"/>
    <w:rsid w:val="00807812"/>
    <w:rsid w:val="00811003"/>
    <w:rsid w:val="00812F72"/>
    <w:rsid w:val="00814CA4"/>
    <w:rsid w:val="00836DEA"/>
    <w:rsid w:val="008374E6"/>
    <w:rsid w:val="00840C77"/>
    <w:rsid w:val="008503CC"/>
    <w:rsid w:val="00850999"/>
    <w:rsid w:val="00852E2A"/>
    <w:rsid w:val="008542A2"/>
    <w:rsid w:val="00854689"/>
    <w:rsid w:val="00855CE1"/>
    <w:rsid w:val="00857066"/>
    <w:rsid w:val="00857253"/>
    <w:rsid w:val="008611FA"/>
    <w:rsid w:val="008615A7"/>
    <w:rsid w:val="00872DEE"/>
    <w:rsid w:val="00873234"/>
    <w:rsid w:val="00877CA9"/>
    <w:rsid w:val="008822D3"/>
    <w:rsid w:val="008867E7"/>
    <w:rsid w:val="00887DF8"/>
    <w:rsid w:val="00890FA1"/>
    <w:rsid w:val="00894258"/>
    <w:rsid w:val="00895391"/>
    <w:rsid w:val="008962DB"/>
    <w:rsid w:val="008A1826"/>
    <w:rsid w:val="008A4934"/>
    <w:rsid w:val="008B31D4"/>
    <w:rsid w:val="008B3376"/>
    <w:rsid w:val="008B46A6"/>
    <w:rsid w:val="008C07D5"/>
    <w:rsid w:val="008C115C"/>
    <w:rsid w:val="008D1140"/>
    <w:rsid w:val="008D2141"/>
    <w:rsid w:val="008D7F8A"/>
    <w:rsid w:val="008E03D5"/>
    <w:rsid w:val="008F1B61"/>
    <w:rsid w:val="008F6128"/>
    <w:rsid w:val="008F6959"/>
    <w:rsid w:val="008F7754"/>
    <w:rsid w:val="009023BC"/>
    <w:rsid w:val="00910297"/>
    <w:rsid w:val="00912114"/>
    <w:rsid w:val="009122F1"/>
    <w:rsid w:val="0091369C"/>
    <w:rsid w:val="00917A04"/>
    <w:rsid w:val="00922095"/>
    <w:rsid w:val="0093078B"/>
    <w:rsid w:val="009315C5"/>
    <w:rsid w:val="00941FE6"/>
    <w:rsid w:val="009479C0"/>
    <w:rsid w:val="009644F2"/>
    <w:rsid w:val="00965355"/>
    <w:rsid w:val="00970463"/>
    <w:rsid w:val="00970FEF"/>
    <w:rsid w:val="0097151A"/>
    <w:rsid w:val="00973D3F"/>
    <w:rsid w:val="00974DC4"/>
    <w:rsid w:val="00980043"/>
    <w:rsid w:val="00982D59"/>
    <w:rsid w:val="00983E5A"/>
    <w:rsid w:val="00987A27"/>
    <w:rsid w:val="00993B0F"/>
    <w:rsid w:val="00994284"/>
    <w:rsid w:val="00995E73"/>
    <w:rsid w:val="00997CF8"/>
    <w:rsid w:val="009A4A14"/>
    <w:rsid w:val="009B187A"/>
    <w:rsid w:val="009C370C"/>
    <w:rsid w:val="009D0E67"/>
    <w:rsid w:val="009D2FA8"/>
    <w:rsid w:val="009D62FF"/>
    <w:rsid w:val="009E3EBF"/>
    <w:rsid w:val="009E7B4D"/>
    <w:rsid w:val="009F084A"/>
    <w:rsid w:val="009F19B2"/>
    <w:rsid w:val="009F491F"/>
    <w:rsid w:val="009F64D5"/>
    <w:rsid w:val="00A00923"/>
    <w:rsid w:val="00A13E3F"/>
    <w:rsid w:val="00A15416"/>
    <w:rsid w:val="00A23A7E"/>
    <w:rsid w:val="00A357F8"/>
    <w:rsid w:val="00A36A3D"/>
    <w:rsid w:val="00A43A42"/>
    <w:rsid w:val="00A43D79"/>
    <w:rsid w:val="00A45049"/>
    <w:rsid w:val="00A46508"/>
    <w:rsid w:val="00A65686"/>
    <w:rsid w:val="00A67593"/>
    <w:rsid w:val="00A67E8D"/>
    <w:rsid w:val="00A71E87"/>
    <w:rsid w:val="00A74DF2"/>
    <w:rsid w:val="00A77AEF"/>
    <w:rsid w:val="00A80759"/>
    <w:rsid w:val="00A811EF"/>
    <w:rsid w:val="00A824F1"/>
    <w:rsid w:val="00A91C1D"/>
    <w:rsid w:val="00A9427A"/>
    <w:rsid w:val="00A94589"/>
    <w:rsid w:val="00A9500A"/>
    <w:rsid w:val="00AA3006"/>
    <w:rsid w:val="00AA3AE4"/>
    <w:rsid w:val="00AB5390"/>
    <w:rsid w:val="00AB64D3"/>
    <w:rsid w:val="00AB7D7C"/>
    <w:rsid w:val="00AC0686"/>
    <w:rsid w:val="00AC11C9"/>
    <w:rsid w:val="00AC21B0"/>
    <w:rsid w:val="00AC44F0"/>
    <w:rsid w:val="00AC53B0"/>
    <w:rsid w:val="00AC56C3"/>
    <w:rsid w:val="00AC7391"/>
    <w:rsid w:val="00AD3C1A"/>
    <w:rsid w:val="00AD65B9"/>
    <w:rsid w:val="00AD6794"/>
    <w:rsid w:val="00AE38F1"/>
    <w:rsid w:val="00AE7D9A"/>
    <w:rsid w:val="00AF082B"/>
    <w:rsid w:val="00AF5134"/>
    <w:rsid w:val="00B00670"/>
    <w:rsid w:val="00B039C8"/>
    <w:rsid w:val="00B059FB"/>
    <w:rsid w:val="00B10120"/>
    <w:rsid w:val="00B12936"/>
    <w:rsid w:val="00B21E8C"/>
    <w:rsid w:val="00B22E3C"/>
    <w:rsid w:val="00B23F14"/>
    <w:rsid w:val="00B27DCD"/>
    <w:rsid w:val="00B31DF0"/>
    <w:rsid w:val="00B35501"/>
    <w:rsid w:val="00B36FB7"/>
    <w:rsid w:val="00B40BE1"/>
    <w:rsid w:val="00B47B30"/>
    <w:rsid w:val="00B51A27"/>
    <w:rsid w:val="00B57303"/>
    <w:rsid w:val="00B632EA"/>
    <w:rsid w:val="00B657AA"/>
    <w:rsid w:val="00B75AEB"/>
    <w:rsid w:val="00B76006"/>
    <w:rsid w:val="00B7704E"/>
    <w:rsid w:val="00B81EA2"/>
    <w:rsid w:val="00B91E13"/>
    <w:rsid w:val="00B92DB1"/>
    <w:rsid w:val="00B95E20"/>
    <w:rsid w:val="00B9613C"/>
    <w:rsid w:val="00BA0A42"/>
    <w:rsid w:val="00BA3B26"/>
    <w:rsid w:val="00BB43C5"/>
    <w:rsid w:val="00BC1743"/>
    <w:rsid w:val="00BC2182"/>
    <w:rsid w:val="00BC2BF2"/>
    <w:rsid w:val="00BC7EA2"/>
    <w:rsid w:val="00BD21F4"/>
    <w:rsid w:val="00BD465B"/>
    <w:rsid w:val="00BD72F6"/>
    <w:rsid w:val="00BE26D1"/>
    <w:rsid w:val="00BE4410"/>
    <w:rsid w:val="00BE657E"/>
    <w:rsid w:val="00BE6E52"/>
    <w:rsid w:val="00BF43B9"/>
    <w:rsid w:val="00BF5604"/>
    <w:rsid w:val="00BF6829"/>
    <w:rsid w:val="00C009E0"/>
    <w:rsid w:val="00C04DE5"/>
    <w:rsid w:val="00C07A6B"/>
    <w:rsid w:val="00C10684"/>
    <w:rsid w:val="00C13E92"/>
    <w:rsid w:val="00C17B4D"/>
    <w:rsid w:val="00C23A9E"/>
    <w:rsid w:val="00C269BE"/>
    <w:rsid w:val="00C309EE"/>
    <w:rsid w:val="00C31D1E"/>
    <w:rsid w:val="00C328DD"/>
    <w:rsid w:val="00C3724A"/>
    <w:rsid w:val="00C423CD"/>
    <w:rsid w:val="00C52B39"/>
    <w:rsid w:val="00C539FC"/>
    <w:rsid w:val="00C60953"/>
    <w:rsid w:val="00C62354"/>
    <w:rsid w:val="00C642C4"/>
    <w:rsid w:val="00C6441C"/>
    <w:rsid w:val="00C66ACE"/>
    <w:rsid w:val="00C66F56"/>
    <w:rsid w:val="00C81D11"/>
    <w:rsid w:val="00C844FE"/>
    <w:rsid w:val="00C93003"/>
    <w:rsid w:val="00C9399F"/>
    <w:rsid w:val="00C962CB"/>
    <w:rsid w:val="00CA0920"/>
    <w:rsid w:val="00CA15E5"/>
    <w:rsid w:val="00CA49D3"/>
    <w:rsid w:val="00CA602F"/>
    <w:rsid w:val="00CB712A"/>
    <w:rsid w:val="00CC093C"/>
    <w:rsid w:val="00CD0C08"/>
    <w:rsid w:val="00CD2963"/>
    <w:rsid w:val="00CD337D"/>
    <w:rsid w:val="00CD4901"/>
    <w:rsid w:val="00CD79F5"/>
    <w:rsid w:val="00CD7DAD"/>
    <w:rsid w:val="00CE11CF"/>
    <w:rsid w:val="00CE1A8E"/>
    <w:rsid w:val="00CE27D8"/>
    <w:rsid w:val="00CE3268"/>
    <w:rsid w:val="00CE62F4"/>
    <w:rsid w:val="00CF676E"/>
    <w:rsid w:val="00D10623"/>
    <w:rsid w:val="00D112D4"/>
    <w:rsid w:val="00D11CE3"/>
    <w:rsid w:val="00D12245"/>
    <w:rsid w:val="00D13FA9"/>
    <w:rsid w:val="00D16D55"/>
    <w:rsid w:val="00D170EA"/>
    <w:rsid w:val="00D17B98"/>
    <w:rsid w:val="00D20CEB"/>
    <w:rsid w:val="00D25E79"/>
    <w:rsid w:val="00D273DE"/>
    <w:rsid w:val="00D304C0"/>
    <w:rsid w:val="00D4199A"/>
    <w:rsid w:val="00D42361"/>
    <w:rsid w:val="00D42D30"/>
    <w:rsid w:val="00D46B9F"/>
    <w:rsid w:val="00D47643"/>
    <w:rsid w:val="00D5495C"/>
    <w:rsid w:val="00D64292"/>
    <w:rsid w:val="00D6454C"/>
    <w:rsid w:val="00D730C3"/>
    <w:rsid w:val="00D76A2A"/>
    <w:rsid w:val="00D80DDF"/>
    <w:rsid w:val="00D829A9"/>
    <w:rsid w:val="00D9103A"/>
    <w:rsid w:val="00DA7426"/>
    <w:rsid w:val="00DA7DD4"/>
    <w:rsid w:val="00DB568C"/>
    <w:rsid w:val="00DC0FA6"/>
    <w:rsid w:val="00DC1AFB"/>
    <w:rsid w:val="00DC1DF7"/>
    <w:rsid w:val="00DC27CE"/>
    <w:rsid w:val="00DC2DA5"/>
    <w:rsid w:val="00DC3406"/>
    <w:rsid w:val="00DC3ECC"/>
    <w:rsid w:val="00DC42A1"/>
    <w:rsid w:val="00DC55A4"/>
    <w:rsid w:val="00DE23DF"/>
    <w:rsid w:val="00DE28F0"/>
    <w:rsid w:val="00DE2D91"/>
    <w:rsid w:val="00DE3E02"/>
    <w:rsid w:val="00DF32CD"/>
    <w:rsid w:val="00DF3E8D"/>
    <w:rsid w:val="00DF4D02"/>
    <w:rsid w:val="00DF502D"/>
    <w:rsid w:val="00DF6303"/>
    <w:rsid w:val="00E17B43"/>
    <w:rsid w:val="00E267F9"/>
    <w:rsid w:val="00E33541"/>
    <w:rsid w:val="00E37612"/>
    <w:rsid w:val="00E4174D"/>
    <w:rsid w:val="00E42941"/>
    <w:rsid w:val="00E50097"/>
    <w:rsid w:val="00E61487"/>
    <w:rsid w:val="00E63E09"/>
    <w:rsid w:val="00E658E4"/>
    <w:rsid w:val="00E70542"/>
    <w:rsid w:val="00E708AF"/>
    <w:rsid w:val="00E70D08"/>
    <w:rsid w:val="00E70E7E"/>
    <w:rsid w:val="00E71A78"/>
    <w:rsid w:val="00E71E80"/>
    <w:rsid w:val="00E74329"/>
    <w:rsid w:val="00E75BB7"/>
    <w:rsid w:val="00E77A58"/>
    <w:rsid w:val="00E8013A"/>
    <w:rsid w:val="00E809CB"/>
    <w:rsid w:val="00E80A78"/>
    <w:rsid w:val="00E85D96"/>
    <w:rsid w:val="00E86A70"/>
    <w:rsid w:val="00E944AB"/>
    <w:rsid w:val="00E9540B"/>
    <w:rsid w:val="00EA1FD7"/>
    <w:rsid w:val="00EA232C"/>
    <w:rsid w:val="00EB1178"/>
    <w:rsid w:val="00EC7F63"/>
    <w:rsid w:val="00ED4DF5"/>
    <w:rsid w:val="00EE23BB"/>
    <w:rsid w:val="00EE5DE2"/>
    <w:rsid w:val="00EF1022"/>
    <w:rsid w:val="00EF3EC7"/>
    <w:rsid w:val="00EF644F"/>
    <w:rsid w:val="00F07076"/>
    <w:rsid w:val="00F10B8C"/>
    <w:rsid w:val="00F113B3"/>
    <w:rsid w:val="00F12786"/>
    <w:rsid w:val="00F30131"/>
    <w:rsid w:val="00F3391D"/>
    <w:rsid w:val="00F34957"/>
    <w:rsid w:val="00F34A73"/>
    <w:rsid w:val="00F35D2A"/>
    <w:rsid w:val="00F40575"/>
    <w:rsid w:val="00F41685"/>
    <w:rsid w:val="00F447D6"/>
    <w:rsid w:val="00F451EB"/>
    <w:rsid w:val="00F458EC"/>
    <w:rsid w:val="00F474C2"/>
    <w:rsid w:val="00F52E24"/>
    <w:rsid w:val="00F55598"/>
    <w:rsid w:val="00F6277B"/>
    <w:rsid w:val="00F648E4"/>
    <w:rsid w:val="00F66ED9"/>
    <w:rsid w:val="00F67A60"/>
    <w:rsid w:val="00F76227"/>
    <w:rsid w:val="00F762D9"/>
    <w:rsid w:val="00FA5CCA"/>
    <w:rsid w:val="00FA6CB2"/>
    <w:rsid w:val="00FA6EAC"/>
    <w:rsid w:val="00FB3F4D"/>
    <w:rsid w:val="00FB7E43"/>
    <w:rsid w:val="00FC648A"/>
    <w:rsid w:val="00FD688E"/>
    <w:rsid w:val="00FD701E"/>
    <w:rsid w:val="00FE1353"/>
    <w:rsid w:val="00FE1663"/>
    <w:rsid w:val="00FE49FA"/>
    <w:rsid w:val="00FE7379"/>
    <w:rsid w:val="00FE7DDF"/>
    <w:rsid w:val="00FF0839"/>
    <w:rsid w:val="00FF2A09"/>
    <w:rsid w:val="00FF3D52"/>
    <w:rsid w:val="00FF52D5"/>
    <w:rsid w:val="00FF7448"/>
    <w:rsid w:val="00FF77EC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2E24"/>
    <w:rPr>
      <w:lang w:eastAsia="ja-JP"/>
    </w:rPr>
  </w:style>
  <w:style w:type="paragraph" w:styleId="Titolo2">
    <w:name w:val="heading 2"/>
    <w:basedOn w:val="Normale1"/>
    <w:next w:val="Normale1"/>
    <w:link w:val="Titolo2Carattere"/>
    <w:rsid w:val="007D03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03DD"/>
    <w:rPr>
      <w:rFonts w:ascii="Arial" w:eastAsia="Arial" w:hAnsi="Arial" w:cs="Arial"/>
      <w:color w:val="000000"/>
      <w:sz w:val="32"/>
      <w:szCs w:val="32"/>
    </w:rPr>
  </w:style>
  <w:style w:type="paragraph" w:customStyle="1" w:styleId="Normale1">
    <w:name w:val="Normale1"/>
    <w:rsid w:val="007D0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Carpredefinitoparagrafo"/>
    <w:rsid w:val="00BF56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2E24"/>
    <w:rPr>
      <w:lang w:eastAsia="ja-JP"/>
    </w:rPr>
  </w:style>
  <w:style w:type="paragraph" w:styleId="Titolo2">
    <w:name w:val="heading 2"/>
    <w:basedOn w:val="Normale1"/>
    <w:next w:val="Normale1"/>
    <w:link w:val="Titolo2Carattere"/>
    <w:rsid w:val="007D03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attere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7D03DD"/>
    <w:rPr>
      <w:rFonts w:ascii="Arial" w:eastAsia="Arial" w:hAnsi="Arial" w:cs="Arial"/>
      <w:color w:val="000000"/>
      <w:sz w:val="32"/>
      <w:szCs w:val="32"/>
    </w:rPr>
  </w:style>
  <w:style w:type="paragraph" w:customStyle="1" w:styleId="Normale1">
    <w:name w:val="Normale1"/>
    <w:rsid w:val="007D0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Caratterepredefinitoparagrafo"/>
    <w:rsid w:val="00BF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D609F-069A-4166-8D68-B3C17837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Sveva</dc:creator>
  <cp:lastModifiedBy>Rosanna</cp:lastModifiedBy>
  <cp:revision>2</cp:revision>
  <cp:lastPrinted>2016-09-14T10:25:00Z</cp:lastPrinted>
  <dcterms:created xsi:type="dcterms:W3CDTF">2016-11-10T13:45:00Z</dcterms:created>
  <dcterms:modified xsi:type="dcterms:W3CDTF">2016-11-10T13:45:00Z</dcterms:modified>
</cp:coreProperties>
</file>